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Rules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Apr 2005</w:t>
      </w:r>
      <w:r>
        <w:fldChar w:fldCharType="end"/>
      </w:r>
      <w:r>
        <w:t xml:space="preserve">, </w:t>
      </w:r>
      <w:r>
        <w:fldChar w:fldCharType="begin"/>
      </w:r>
      <w:r>
        <w:instrText xml:space="preserve"> DocProperty FromSuffix </w:instrText>
      </w:r>
      <w:r>
        <w:fldChar w:fldCharType="separate"/>
      </w:r>
      <w:r>
        <w:t>00-e0-03</w:t>
      </w:r>
      <w:r>
        <w:fldChar w:fldCharType="end"/>
      </w:r>
      <w:r>
        <w:t>] and [</w:t>
      </w:r>
      <w:r>
        <w:fldChar w:fldCharType="begin"/>
      </w:r>
      <w:r>
        <w:instrText xml:space="preserve"> DocProperty ToAsAtDate</w:instrText>
      </w:r>
      <w:r>
        <w:fldChar w:fldCharType="separate"/>
      </w:r>
      <w:r>
        <w:t>02 May 2005</w:t>
      </w:r>
      <w:r>
        <w:fldChar w:fldCharType="end"/>
      </w:r>
      <w:r>
        <w:t xml:space="preserve">, </w:t>
      </w:r>
      <w:r>
        <w:fldChar w:fldCharType="begin"/>
      </w:r>
      <w:r>
        <w:instrText xml:space="preserve"> DocProperty ToSuffix</w:instrText>
      </w:r>
      <w:r>
        <w:fldChar w:fldCharType="separate"/>
      </w:r>
      <w:r>
        <w:t>00-f0-07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0"/>
      </w:pPr>
      <w:r>
        <w:t>The Criminal Code</w:t>
      </w:r>
    </w:p>
    <w:p>
      <w:pPr>
        <w:pStyle w:val="PrincipalActReg"/>
      </w:pPr>
      <w:r>
        <w:t>Sentencing Act 1995</w:t>
      </w:r>
    </w:p>
    <w:p>
      <w:pPr>
        <w:pStyle w:val="NameofActReg"/>
      </w:pPr>
      <w:r>
        <w:t>Criminal Procedure Rules 2000</w:t>
      </w:r>
    </w:p>
    <w:p>
      <w:pPr>
        <w:pStyle w:val="Heading2"/>
        <w:pageBreakBefore w:val="0"/>
      </w:pPr>
      <w:bookmarkStart w:id="1" w:name="_Toc378154215"/>
      <w:bookmarkStart w:id="2" w:name="_Toc426105173"/>
      <w:bookmarkStart w:id="3" w:name="_Toc101593365"/>
      <w:r>
        <w:rPr>
          <w:rStyle w:val="CharPartNo"/>
        </w:rPr>
        <w:t>P</w:t>
      </w:r>
      <w:bookmarkStart w:id="4" w:name="_GoBack"/>
      <w:bookmarkEnd w:id="4"/>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r>
        <w:rPr>
          <w:rStyle w:val="CharPartText"/>
        </w:rPr>
        <w:t xml:space="preserve"> </w:t>
      </w:r>
    </w:p>
    <w:p>
      <w:pPr>
        <w:pStyle w:val="Heading5"/>
      </w:pPr>
      <w:bookmarkStart w:id="5" w:name="_Toc378154216"/>
      <w:bookmarkStart w:id="6" w:name="_Toc426105174"/>
      <w:bookmarkStart w:id="7" w:name="_Toc423332722"/>
      <w:bookmarkStart w:id="8" w:name="_Toc425219441"/>
      <w:bookmarkStart w:id="9" w:name="_Toc426249308"/>
      <w:bookmarkStart w:id="10" w:name="_Toc449924704"/>
      <w:bookmarkStart w:id="11" w:name="_Toc449947722"/>
      <w:bookmarkStart w:id="12" w:name="_Toc500903314"/>
      <w:bookmarkStart w:id="13" w:name="_Toc522603048"/>
      <w:bookmarkStart w:id="14" w:name="_Toc101593366"/>
      <w:r>
        <w:rPr>
          <w:rStyle w:val="CharSectno"/>
        </w:rPr>
        <w:t>1</w:t>
      </w:r>
      <w:r>
        <w:t>.</w:t>
      </w:r>
      <w:r>
        <w:tab/>
        <w:t>Citation</w:t>
      </w:r>
      <w:bookmarkEnd w:id="5"/>
      <w:bookmarkEnd w:id="6"/>
      <w:bookmarkEnd w:id="7"/>
      <w:bookmarkEnd w:id="8"/>
      <w:bookmarkEnd w:id="9"/>
      <w:bookmarkEnd w:id="10"/>
      <w:bookmarkEnd w:id="11"/>
      <w:bookmarkEnd w:id="12"/>
      <w:bookmarkEnd w:id="13"/>
      <w:bookmarkEnd w:id="14"/>
    </w:p>
    <w:p>
      <w:pPr>
        <w:pStyle w:val="Subsection"/>
        <w:rPr>
          <w:i/>
        </w:rPr>
      </w:pPr>
      <w:r>
        <w:tab/>
      </w:r>
      <w:r>
        <w:tab/>
      </w:r>
      <w:r>
        <w:rPr>
          <w:spacing w:val="-2"/>
        </w:rPr>
        <w:t>These</w:t>
      </w:r>
      <w:r>
        <w:t xml:space="preserve"> </w:t>
      </w:r>
      <w:r>
        <w:rPr>
          <w:spacing w:val="-2"/>
        </w:rPr>
        <w:t>rules</w:t>
      </w:r>
      <w:r>
        <w:t xml:space="preserve"> may be cited as the </w:t>
      </w:r>
      <w:r>
        <w:rPr>
          <w:i/>
        </w:rPr>
        <w:t>Criminal Procedure Rules 2000</w:t>
      </w:r>
      <w:r>
        <w:t>.</w:t>
      </w:r>
    </w:p>
    <w:p>
      <w:pPr>
        <w:pStyle w:val="Heading5"/>
        <w:rPr>
          <w:spacing w:val="-2"/>
        </w:rPr>
      </w:pPr>
      <w:bookmarkStart w:id="15" w:name="_Toc378154217"/>
      <w:bookmarkStart w:id="16" w:name="_Toc426105175"/>
      <w:bookmarkStart w:id="17" w:name="_Toc423332723"/>
      <w:bookmarkStart w:id="18" w:name="_Toc425219442"/>
      <w:bookmarkStart w:id="19" w:name="_Toc426249309"/>
      <w:bookmarkStart w:id="20" w:name="_Toc449924705"/>
      <w:bookmarkStart w:id="21" w:name="_Toc449947723"/>
      <w:bookmarkStart w:id="22" w:name="_Toc500903315"/>
      <w:bookmarkStart w:id="23" w:name="_Toc522603049"/>
      <w:bookmarkStart w:id="24" w:name="_Toc101593367"/>
      <w:r>
        <w:rPr>
          <w:rStyle w:val="CharSectno"/>
        </w:rPr>
        <w:t>2</w:t>
      </w:r>
      <w:r>
        <w:rPr>
          <w:spacing w:val="-2"/>
        </w:rPr>
        <w:t>.</w:t>
      </w:r>
      <w:r>
        <w:rPr>
          <w:spacing w:val="-2"/>
        </w:rPr>
        <w:tab/>
        <w:t>Commencement</w:t>
      </w:r>
      <w:bookmarkEnd w:id="15"/>
      <w:bookmarkEnd w:id="16"/>
      <w:bookmarkEnd w:id="17"/>
      <w:bookmarkEnd w:id="18"/>
      <w:bookmarkEnd w:id="19"/>
      <w:bookmarkEnd w:id="20"/>
      <w:bookmarkEnd w:id="21"/>
      <w:bookmarkEnd w:id="22"/>
      <w:bookmarkEnd w:id="23"/>
      <w:bookmarkEnd w:id="24"/>
    </w:p>
    <w:p>
      <w:pPr>
        <w:pStyle w:val="Subsection"/>
      </w:pPr>
      <w:r>
        <w:rPr>
          <w:spacing w:val="-2"/>
        </w:rPr>
        <w:tab/>
      </w:r>
      <w:r>
        <w:rPr>
          <w:spacing w:val="-2"/>
        </w:rPr>
        <w:tab/>
        <w:t>These rules come into operation on 5 February 2001</w:t>
      </w:r>
      <w:r>
        <w:t>.</w:t>
      </w:r>
    </w:p>
    <w:p>
      <w:pPr>
        <w:pStyle w:val="Heading5"/>
      </w:pPr>
      <w:bookmarkStart w:id="25" w:name="_Toc378154218"/>
      <w:bookmarkStart w:id="26" w:name="_Toc426105176"/>
      <w:bookmarkStart w:id="27" w:name="_Toc500903316"/>
      <w:bookmarkStart w:id="28" w:name="_Toc522603050"/>
      <w:bookmarkStart w:id="29" w:name="_Toc101593368"/>
      <w:r>
        <w:rPr>
          <w:rStyle w:val="CharSectno"/>
        </w:rPr>
        <w:t>3</w:t>
      </w:r>
      <w:r>
        <w:t>.</w:t>
      </w:r>
      <w:r>
        <w:tab/>
        <w:t>Interpretation</w:t>
      </w:r>
      <w:bookmarkEnd w:id="25"/>
      <w:bookmarkEnd w:id="26"/>
      <w:bookmarkEnd w:id="27"/>
      <w:bookmarkEnd w:id="28"/>
      <w:bookmarkEnd w:id="29"/>
    </w:p>
    <w:p>
      <w:pPr>
        <w:pStyle w:val="Subsection"/>
      </w:pPr>
      <w:r>
        <w:tab/>
        <w:t>(1)</w:t>
      </w:r>
      <w:r>
        <w:tab/>
        <w:t xml:space="preserve">In these rules, unless the contrary intention appears — </w:t>
      </w:r>
    </w:p>
    <w:p>
      <w:pPr>
        <w:pStyle w:val="Defstart"/>
      </w:pPr>
      <w:r>
        <w:tab/>
      </w:r>
      <w:r>
        <w:rPr>
          <w:b/>
        </w:rPr>
        <w:t>“</w:t>
      </w:r>
      <w:r>
        <w:rPr>
          <w:rStyle w:val="CharDefText"/>
        </w:rPr>
        <w:t>accused</w:t>
      </w:r>
      <w:r>
        <w:rPr>
          <w:b/>
        </w:rPr>
        <w:t>”</w:t>
      </w:r>
      <w:r>
        <w:t xml:space="preserve"> means a person who has been committed to the District Court or Supreme Court for trial or sentence or who is the subject of an indictment that has been presented in one of those courts;</w:t>
      </w:r>
    </w:p>
    <w:p>
      <w:pPr>
        <w:pStyle w:val="Defstart"/>
      </w:pPr>
      <w:r>
        <w:tab/>
      </w:r>
      <w:r>
        <w:rPr>
          <w:b/>
        </w:rPr>
        <w:t>“</w:t>
      </w:r>
      <w:r>
        <w:rPr>
          <w:rStyle w:val="CharDefText"/>
        </w:rPr>
        <w:t>actual trial</w:t>
      </w:r>
      <w:r>
        <w:rPr>
          <w:b/>
        </w:rPr>
        <w:t>”</w:t>
      </w:r>
      <w:r>
        <w:t xml:space="preserve"> means the trial proper of an accused, whether by jury or by judge alone;</w:t>
      </w:r>
    </w:p>
    <w:p>
      <w:pPr>
        <w:pStyle w:val="Defstart"/>
      </w:pPr>
      <w:r>
        <w:tab/>
      </w:r>
      <w:r>
        <w:rPr>
          <w:b/>
        </w:rPr>
        <w:t>“</w:t>
      </w:r>
      <w:r>
        <w:rPr>
          <w:rStyle w:val="CharDefText"/>
        </w:rPr>
        <w:t>audio link</w:t>
      </w:r>
      <w:r>
        <w:rPr>
          <w:b/>
        </w:rPr>
        <w:t>”</w:t>
      </w:r>
      <w:r>
        <w:t xml:space="preserve"> has the meaning given by section 120 of the </w:t>
      </w:r>
      <w:r>
        <w:rPr>
          <w:i/>
        </w:rPr>
        <w:t>Evidence Act 1906</w:t>
      </w:r>
      <w:r>
        <w:t>;</w:t>
      </w:r>
    </w:p>
    <w:p>
      <w:pPr>
        <w:pStyle w:val="Defstart"/>
      </w:pPr>
      <w:r>
        <w:tab/>
      </w:r>
      <w:r>
        <w:rPr>
          <w:b/>
        </w:rPr>
        <w:t>“</w:t>
      </w:r>
      <w:r>
        <w:rPr>
          <w:rStyle w:val="CharDefText"/>
        </w:rPr>
        <w:t>clerk of arraigns</w:t>
      </w:r>
      <w:r>
        <w:rPr>
          <w:b/>
        </w:rPr>
        <w:t>”</w:t>
      </w:r>
      <w:r>
        <w:t>, in relation to proceedings before a court, means the associate to the judge or to the most senior of the judges sitting in the proceedings;</w:t>
      </w:r>
    </w:p>
    <w:p>
      <w:pPr>
        <w:pStyle w:val="Defstart"/>
      </w:pPr>
      <w:r>
        <w:tab/>
      </w:r>
      <w:r>
        <w:rPr>
          <w:b/>
        </w:rPr>
        <w:t>“</w:t>
      </w:r>
      <w:r>
        <w:rPr>
          <w:rStyle w:val="CharDefText"/>
        </w:rPr>
        <w:t>Code</w:t>
      </w:r>
      <w:r>
        <w:rPr>
          <w:b/>
        </w:rPr>
        <w:t>”</w:t>
      </w:r>
      <w:r>
        <w:t xml:space="preserve"> means </w:t>
      </w:r>
      <w:r>
        <w:rPr>
          <w:i/>
        </w:rPr>
        <w:t>The Criminal Code</w:t>
      </w:r>
      <w:r>
        <w:t>;</w:t>
      </w:r>
    </w:p>
    <w:p>
      <w:pPr>
        <w:pStyle w:val="Defstart"/>
      </w:pPr>
      <w:r>
        <w:lastRenderedPageBreak/>
        <w:tab/>
      </w:r>
      <w:r>
        <w:rPr>
          <w:b/>
        </w:rPr>
        <w:t>“</w:t>
      </w:r>
      <w:r>
        <w:rPr>
          <w:rStyle w:val="CharDefText"/>
        </w:rPr>
        <w:t>court</w:t>
      </w:r>
      <w:r>
        <w:rPr>
          <w:b/>
        </w:rPr>
        <w:t>”</w:t>
      </w:r>
      <w:r>
        <w:t xml:space="preserve"> means the District Court or the Supreme Court or the Court of Criminal Appeal, as the case requires;</w:t>
      </w:r>
    </w:p>
    <w:p>
      <w:pPr>
        <w:pStyle w:val="Defstart"/>
      </w:pPr>
      <w:r>
        <w:tab/>
      </w:r>
      <w:r>
        <w:rPr>
          <w:b/>
        </w:rPr>
        <w:t>“</w:t>
      </w:r>
      <w:r>
        <w:rPr>
          <w:rStyle w:val="CharDefText"/>
        </w:rPr>
        <w:t>Court of Criminal Appeal</w:t>
      </w:r>
      <w:r>
        <w:rPr>
          <w:b/>
        </w:rPr>
        <w:t>”</w:t>
      </w:r>
      <w:r>
        <w:t xml:space="preserve"> has the meaning given by section 687 of the Code;</w:t>
      </w:r>
    </w:p>
    <w:p>
      <w:pPr>
        <w:pStyle w:val="Defstart"/>
      </w:pPr>
      <w:r>
        <w:tab/>
      </w:r>
      <w:r>
        <w:rPr>
          <w:b/>
        </w:rPr>
        <w:t>“</w:t>
      </w:r>
      <w:r>
        <w:rPr>
          <w:rStyle w:val="CharDefText"/>
        </w:rPr>
        <w:t>DPP</w:t>
      </w:r>
      <w:r>
        <w:rPr>
          <w:b/>
        </w:rPr>
        <w:t>”</w:t>
      </w:r>
      <w:r>
        <w:t xml:space="preserve"> means the Director of Public Prosecutions for the State or for the Commonwealth, as the case requires;</w:t>
      </w:r>
    </w:p>
    <w:p>
      <w:pPr>
        <w:pStyle w:val="Defstart"/>
      </w:pPr>
      <w:r>
        <w:tab/>
      </w:r>
      <w:r>
        <w:rPr>
          <w:b/>
        </w:rPr>
        <w:t>“</w:t>
      </w:r>
      <w:r>
        <w:rPr>
          <w:rStyle w:val="CharDefText"/>
        </w:rPr>
        <w:t>file</w:t>
      </w:r>
      <w:r>
        <w:rPr>
          <w:b/>
        </w:rPr>
        <w:t>”</w:t>
      </w:r>
      <w:r>
        <w:t xml:space="preserve"> means to file with the court concerned;</w:t>
      </w:r>
    </w:p>
    <w:p>
      <w:pPr>
        <w:pStyle w:val="Defstart"/>
      </w:pPr>
      <w:r>
        <w:tab/>
      </w:r>
      <w:r>
        <w:rPr>
          <w:b/>
        </w:rPr>
        <w:t>“</w:t>
      </w:r>
      <w:r>
        <w:rPr>
          <w:rStyle w:val="CharDefText"/>
        </w:rPr>
        <w:t>form</w:t>
      </w:r>
      <w:r>
        <w:rPr>
          <w:b/>
        </w:rPr>
        <w:t>”</w:t>
      </w:r>
      <w:r>
        <w:t xml:space="preserve"> followed by a designation means the form of that designation in Schedule 1;</w:t>
      </w:r>
    </w:p>
    <w:p>
      <w:pPr>
        <w:pStyle w:val="Defstart"/>
      </w:pPr>
      <w:r>
        <w:tab/>
      </w:r>
      <w:r>
        <w:rPr>
          <w:b/>
        </w:rPr>
        <w:t>“</w:t>
      </w:r>
      <w:r>
        <w:rPr>
          <w:rStyle w:val="CharDefText"/>
        </w:rPr>
        <w:t>lawyer</w:t>
      </w:r>
      <w:r>
        <w:rPr>
          <w:b/>
        </w:rPr>
        <w:t>”</w:t>
      </w:r>
      <w:r>
        <w:t xml:space="preserve"> means a certificated practitioner within the meaning of the </w:t>
      </w:r>
      <w:r>
        <w:rPr>
          <w:i/>
        </w:rPr>
        <w:t>Legal Practice Act 2003</w:t>
      </w:r>
      <w:r>
        <w:rPr>
          <w:iCs/>
        </w:rPr>
        <w:t xml:space="preserve"> and</w:t>
      </w:r>
      <w:r>
        <w:t xml:space="preserve"> includes a firm of such practitioners;</w:t>
      </w:r>
    </w:p>
    <w:p>
      <w:pPr>
        <w:pStyle w:val="Defstart"/>
      </w:pPr>
      <w:r>
        <w:tab/>
      </w:r>
      <w:r>
        <w:rPr>
          <w:b/>
        </w:rPr>
        <w:t>“</w:t>
      </w:r>
      <w:r>
        <w:rPr>
          <w:rStyle w:val="CharDefText"/>
        </w:rPr>
        <w:t>offender</w:t>
      </w:r>
      <w:r>
        <w:rPr>
          <w:b/>
        </w:rPr>
        <w:t>”</w:t>
      </w:r>
      <w:r>
        <w:t xml:space="preserve"> means a person convicted of an offence;</w:t>
      </w:r>
    </w:p>
    <w:p>
      <w:pPr>
        <w:pStyle w:val="Defstart"/>
      </w:pPr>
      <w:r>
        <w:tab/>
      </w:r>
      <w:r>
        <w:rPr>
          <w:b/>
        </w:rPr>
        <w:t>“</w:t>
      </w:r>
      <w:r>
        <w:rPr>
          <w:rStyle w:val="CharDefText"/>
        </w:rPr>
        <w:t>party</w:t>
      </w:r>
      <w:r>
        <w:rPr>
          <w:b/>
        </w:rPr>
        <w:t>”</w:t>
      </w:r>
      <w:r>
        <w:t xml:space="preserve"> means the DPP or the accused or an offender;</w:t>
      </w:r>
    </w:p>
    <w:p>
      <w:pPr>
        <w:pStyle w:val="Defstart"/>
      </w:pPr>
      <w:r>
        <w:tab/>
      </w:r>
      <w:r>
        <w:rPr>
          <w:b/>
        </w:rPr>
        <w:t>“</w:t>
      </w:r>
      <w:r>
        <w:rPr>
          <w:rStyle w:val="CharDefText"/>
        </w:rPr>
        <w:t>registrar</w:t>
      </w:r>
      <w:r>
        <w:rPr>
          <w:b/>
        </w:rPr>
        <w:t>”</w:t>
      </w:r>
      <w:r>
        <w:t xml:space="preserve"> means a registrar of the court concerned;</w:t>
      </w:r>
    </w:p>
    <w:p>
      <w:pPr>
        <w:pStyle w:val="Defstart"/>
      </w:pPr>
      <w:r>
        <w:tab/>
      </w:r>
      <w:r>
        <w:rPr>
          <w:b/>
        </w:rPr>
        <w:t>“</w:t>
      </w:r>
      <w:r>
        <w:rPr>
          <w:rStyle w:val="CharDefText"/>
        </w:rPr>
        <w:t>video link</w:t>
      </w:r>
      <w:r>
        <w:rPr>
          <w:b/>
        </w:rPr>
        <w:t>”</w:t>
      </w:r>
      <w:r>
        <w:t xml:space="preserve"> has the meaning given by section 120 of the </w:t>
      </w:r>
      <w:r>
        <w:rPr>
          <w:i/>
        </w:rPr>
        <w:t>Evidence Act 1906</w:t>
      </w:r>
      <w:r>
        <w:t>.</w:t>
      </w:r>
    </w:p>
    <w:p>
      <w:pPr>
        <w:pStyle w:val="Subsection"/>
      </w:pPr>
      <w:r>
        <w:tab/>
        <w:t>(2)</w:t>
      </w:r>
      <w:r>
        <w:tab/>
        <w:t>Unless the contrary intention appears, words and expressions used in these rules have the same meanings as they have in section 1 of the Code.</w:t>
      </w:r>
    </w:p>
    <w:p>
      <w:pPr>
        <w:pStyle w:val="Footnotesection"/>
      </w:pPr>
      <w:r>
        <w:tab/>
        <w:t>[Rule 3 amended in Gazette 19 Apr 2005 p. 1296.]</w:t>
      </w:r>
    </w:p>
    <w:p>
      <w:pPr>
        <w:pStyle w:val="Heading5"/>
      </w:pPr>
      <w:bookmarkStart w:id="30" w:name="_Toc378154219"/>
      <w:bookmarkStart w:id="31" w:name="_Toc426105177"/>
      <w:bookmarkStart w:id="32" w:name="_Toc500903317"/>
      <w:bookmarkStart w:id="33" w:name="_Toc522603051"/>
      <w:bookmarkStart w:id="34" w:name="_Toc101593369"/>
      <w:r>
        <w:rPr>
          <w:rStyle w:val="CharSectno"/>
        </w:rPr>
        <w:t>4</w:t>
      </w:r>
      <w:r>
        <w:t>.</w:t>
      </w:r>
      <w:r>
        <w:tab/>
        <w:t>Application</w:t>
      </w:r>
      <w:bookmarkEnd w:id="30"/>
      <w:bookmarkEnd w:id="31"/>
      <w:bookmarkEnd w:id="32"/>
      <w:bookmarkEnd w:id="33"/>
      <w:bookmarkEnd w:id="34"/>
    </w:p>
    <w:p>
      <w:pPr>
        <w:pStyle w:val="Subsection"/>
      </w:pPr>
      <w:r>
        <w:tab/>
      </w:r>
      <w:r>
        <w:tab/>
        <w:t xml:space="preserve">These rules apply to and in relation to all proceedings in the criminal jurisdiction of the District Court or the Supreme Court or in the Court of Criminal Appeal that are — </w:t>
      </w:r>
    </w:p>
    <w:p>
      <w:pPr>
        <w:pStyle w:val="Indenta"/>
      </w:pPr>
      <w:r>
        <w:tab/>
        <w:t>(a)</w:t>
      </w:r>
      <w:r>
        <w:tab/>
        <w:t>pending on the commencement of these rules; or</w:t>
      </w:r>
    </w:p>
    <w:p>
      <w:pPr>
        <w:pStyle w:val="Indenta"/>
      </w:pPr>
      <w:r>
        <w:tab/>
        <w:t>(b)</w:t>
      </w:r>
      <w:r>
        <w:tab/>
        <w:t>commenced on or after the commencement of these rules.</w:t>
      </w:r>
    </w:p>
    <w:p>
      <w:pPr>
        <w:pStyle w:val="Heading5"/>
      </w:pPr>
      <w:bookmarkStart w:id="35" w:name="_Toc378154220"/>
      <w:bookmarkStart w:id="36" w:name="_Toc426105178"/>
      <w:bookmarkStart w:id="37" w:name="_Toc500903318"/>
      <w:bookmarkStart w:id="38" w:name="_Toc522603052"/>
      <w:bookmarkStart w:id="39" w:name="_Toc101593370"/>
      <w:r>
        <w:rPr>
          <w:rStyle w:val="CharSectno"/>
        </w:rPr>
        <w:t>5</w:t>
      </w:r>
      <w:r>
        <w:t>.</w:t>
      </w:r>
      <w:r>
        <w:tab/>
        <w:t>Electronic documents and communications</w:t>
      </w:r>
      <w:bookmarkEnd w:id="35"/>
      <w:bookmarkEnd w:id="36"/>
      <w:bookmarkEnd w:id="37"/>
      <w:bookmarkEnd w:id="38"/>
      <w:bookmarkEnd w:id="39"/>
    </w:p>
    <w:p>
      <w:pPr>
        <w:pStyle w:val="Subsection"/>
      </w:pPr>
      <w:r>
        <w:tab/>
        <w:t>(1)</w:t>
      </w:r>
      <w:r>
        <w:tab/>
        <w:t>A court may give directions to facilitate —</w:t>
      </w:r>
    </w:p>
    <w:p>
      <w:pPr>
        <w:pStyle w:val="Indenta"/>
      </w:pPr>
      <w:r>
        <w:tab/>
        <w:t>(a)</w:t>
      </w:r>
      <w:r>
        <w:tab/>
        <w:t>the preparation, filing, service and exchange of electronic documents relating to proceedings before the court;</w:t>
      </w:r>
    </w:p>
    <w:p>
      <w:pPr>
        <w:pStyle w:val="Indenta"/>
      </w:pPr>
      <w:r>
        <w:tab/>
        <w:t>(b)</w:t>
      </w:r>
      <w:r>
        <w:tab/>
        <w:t>the preparation and issue of electronic documents by the court; and</w:t>
      </w:r>
    </w:p>
    <w:p>
      <w:pPr>
        <w:pStyle w:val="Indenta"/>
      </w:pPr>
      <w:r>
        <w:tab/>
        <w:t>(c)</w:t>
      </w:r>
      <w:r>
        <w:tab/>
        <w:t>the conduct of proceedings before the court by means of the electronic communication of written information between the court and parties to the proceedings.</w:t>
      </w:r>
    </w:p>
    <w:p>
      <w:pPr>
        <w:pStyle w:val="Subsection"/>
      </w:pPr>
      <w:r>
        <w:tab/>
        <w:t>(2)</w:t>
      </w:r>
      <w:r>
        <w:tab/>
        <w:t>The directions may be given —</w:t>
      </w:r>
    </w:p>
    <w:p>
      <w:pPr>
        <w:pStyle w:val="Indenta"/>
      </w:pPr>
      <w:r>
        <w:tab/>
        <w:t>(a)</w:t>
      </w:r>
      <w:r>
        <w:tab/>
        <w:t>in practice directions issued by the court applicable to proceedings generally or to a particular class of proceeding; or</w:t>
      </w:r>
    </w:p>
    <w:p>
      <w:pPr>
        <w:pStyle w:val="Indenta"/>
      </w:pPr>
      <w:r>
        <w:tab/>
        <w:t>(b)</w:t>
      </w:r>
      <w:r>
        <w:tab/>
        <w:t>by a judge or the Court of Criminal Appeal in particular proceedings.</w:t>
      </w:r>
    </w:p>
    <w:p>
      <w:pPr>
        <w:pStyle w:val="Subsection"/>
      </w:pPr>
      <w:r>
        <w:tab/>
        <w:t>(3)</w:t>
      </w:r>
      <w:r>
        <w:tab/>
        <w:t>The directions may vary the operation of, or allow non</w:t>
      </w:r>
      <w:r>
        <w:noBreakHyphen/>
        <w:t>compliance with, these rules.</w:t>
      </w:r>
    </w:p>
    <w:p>
      <w:pPr>
        <w:pStyle w:val="Subsection"/>
      </w:pPr>
      <w:r>
        <w:tab/>
        <w:t>(4)</w:t>
      </w:r>
      <w:r>
        <w:tab/>
        <w:t>A direction given under this rule has effect as if it were part of these rules.</w:t>
      </w:r>
    </w:p>
    <w:p>
      <w:pPr>
        <w:pStyle w:val="Subsection"/>
      </w:pPr>
      <w:r>
        <w:tab/>
        <w:t>(5)</w:t>
      </w:r>
      <w:r>
        <w:tab/>
        <w:t>Nothing done under such a direction shall be treated as an irregularity for the purposes of rule 6.</w:t>
      </w:r>
    </w:p>
    <w:p>
      <w:pPr>
        <w:pStyle w:val="Heading2"/>
      </w:pPr>
      <w:bookmarkStart w:id="40" w:name="_Toc378154221"/>
      <w:bookmarkStart w:id="41" w:name="_Toc426105179"/>
      <w:bookmarkStart w:id="42" w:name="_Toc101593371"/>
      <w:r>
        <w:rPr>
          <w:rStyle w:val="CharPartNo"/>
        </w:rPr>
        <w:t>Part 2</w:t>
      </w:r>
      <w:r>
        <w:rPr>
          <w:rStyle w:val="CharDivNo"/>
        </w:rPr>
        <w:t xml:space="preserve"> </w:t>
      </w:r>
      <w:r>
        <w:t>—</w:t>
      </w:r>
      <w:r>
        <w:rPr>
          <w:rStyle w:val="CharDivText"/>
        </w:rPr>
        <w:t xml:space="preserve"> </w:t>
      </w:r>
      <w:r>
        <w:rPr>
          <w:rStyle w:val="CharPartText"/>
        </w:rPr>
        <w:t>General provisions</w:t>
      </w:r>
      <w:bookmarkEnd w:id="40"/>
      <w:bookmarkEnd w:id="41"/>
      <w:bookmarkEnd w:id="42"/>
    </w:p>
    <w:p>
      <w:pPr>
        <w:pStyle w:val="Heading5"/>
      </w:pPr>
      <w:bookmarkStart w:id="43" w:name="_Toc378154222"/>
      <w:bookmarkStart w:id="44" w:name="_Toc426105180"/>
      <w:bookmarkStart w:id="45" w:name="_Toc500903319"/>
      <w:bookmarkStart w:id="46" w:name="_Toc522603053"/>
      <w:bookmarkStart w:id="47" w:name="_Toc101593372"/>
      <w:r>
        <w:rPr>
          <w:rStyle w:val="CharSectno"/>
        </w:rPr>
        <w:t>6</w:t>
      </w:r>
      <w:r>
        <w:t>.</w:t>
      </w:r>
      <w:r>
        <w:tab/>
        <w:t>Filing and serving documents</w:t>
      </w:r>
      <w:bookmarkEnd w:id="43"/>
      <w:bookmarkEnd w:id="44"/>
      <w:bookmarkEnd w:id="45"/>
      <w:bookmarkEnd w:id="46"/>
      <w:bookmarkEnd w:id="47"/>
    </w:p>
    <w:p>
      <w:pPr>
        <w:pStyle w:val="Subsection"/>
      </w:pPr>
      <w:r>
        <w:tab/>
        <w:t>(1)</w:t>
      </w:r>
      <w:r>
        <w:tab/>
        <w:t xml:space="preserve">A document that is required by these rules to be served must be served in accordance with section 76 of the </w:t>
      </w:r>
      <w:r>
        <w:rPr>
          <w:i/>
        </w:rPr>
        <w:t>Interpretation Act 1984</w:t>
      </w:r>
      <w:r>
        <w:t xml:space="preserve"> unless — </w:t>
      </w:r>
    </w:p>
    <w:p>
      <w:pPr>
        <w:pStyle w:val="Indenta"/>
      </w:pPr>
      <w:r>
        <w:tab/>
        <w:t>(a)</w:t>
      </w:r>
      <w:r>
        <w:tab/>
        <w:t>these rules provide otherwise; or</w:t>
      </w:r>
    </w:p>
    <w:p>
      <w:pPr>
        <w:pStyle w:val="Indenta"/>
      </w:pPr>
      <w:r>
        <w:tab/>
        <w:t>(b)</w:t>
      </w:r>
      <w:r>
        <w:tab/>
        <w:t>the court orders otherwise.</w:t>
      </w:r>
    </w:p>
    <w:p>
      <w:pPr>
        <w:pStyle w:val="Subsection"/>
      </w:pPr>
      <w:r>
        <w:tab/>
        <w:t>(2)</w:t>
      </w:r>
      <w:r>
        <w:tab/>
        <w:t>If under Part 3 a lawyer has given notice of being instructed to act for a person, a document to be served on the person may instead be served on the lawyer.</w:t>
      </w:r>
    </w:p>
    <w:p>
      <w:pPr>
        <w:pStyle w:val="Subsection"/>
      </w:pPr>
      <w:r>
        <w:tab/>
        <w:t>(3)</w:t>
      </w:r>
      <w:r>
        <w:tab/>
        <w:t>The court may order that a document is not required to be served.</w:t>
      </w:r>
    </w:p>
    <w:p>
      <w:pPr>
        <w:pStyle w:val="Heading5"/>
      </w:pPr>
      <w:bookmarkStart w:id="48" w:name="_Hlt500847864"/>
      <w:bookmarkStart w:id="49" w:name="_Toc378154223"/>
      <w:bookmarkStart w:id="50" w:name="_Toc426105181"/>
      <w:bookmarkStart w:id="51" w:name="_Toc500903320"/>
      <w:bookmarkStart w:id="52" w:name="_Toc522603054"/>
      <w:bookmarkStart w:id="53" w:name="_Toc101593373"/>
      <w:bookmarkEnd w:id="48"/>
      <w:r>
        <w:rPr>
          <w:rStyle w:val="CharSectno"/>
        </w:rPr>
        <w:t>7</w:t>
      </w:r>
      <w:r>
        <w:t>.</w:t>
      </w:r>
      <w:r>
        <w:tab/>
        <w:t>Applications</w:t>
      </w:r>
      <w:bookmarkEnd w:id="49"/>
      <w:bookmarkEnd w:id="50"/>
      <w:bookmarkEnd w:id="51"/>
      <w:bookmarkEnd w:id="52"/>
      <w:bookmarkEnd w:id="53"/>
    </w:p>
    <w:p>
      <w:pPr>
        <w:pStyle w:val="Subsection"/>
      </w:pPr>
      <w:r>
        <w:tab/>
        <w:t>(1)</w:t>
      </w:r>
      <w:r>
        <w:tab/>
        <w:t xml:space="preserve">An application to the court must be in the form of Form </w:t>
      </w:r>
      <w:bookmarkStart w:id="54" w:name="_Hlt500899510"/>
      <w:r>
        <w:t>1</w:t>
      </w:r>
      <w:bookmarkEnd w:id="54"/>
      <w:r>
        <w:t xml:space="preserve"> unless — </w:t>
      </w:r>
    </w:p>
    <w:p>
      <w:pPr>
        <w:pStyle w:val="Indenta"/>
      </w:pPr>
      <w:r>
        <w:tab/>
        <w:t>(a)</w:t>
      </w:r>
      <w:r>
        <w:tab/>
        <w:t>these rules provide otherwise; or</w:t>
      </w:r>
    </w:p>
    <w:p>
      <w:pPr>
        <w:pStyle w:val="Indenta"/>
      </w:pPr>
      <w:r>
        <w:tab/>
        <w:t>(b)</w:t>
      </w:r>
      <w:r>
        <w:tab/>
        <w:t>the Code or a written law provides otherwise.</w:t>
      </w:r>
    </w:p>
    <w:p>
      <w:pPr>
        <w:pStyle w:val="Subsection"/>
      </w:pPr>
      <w:r>
        <w:tab/>
        <w:t>(2)</w:t>
      </w:r>
      <w:r>
        <w:tab/>
        <w:t>An application and any affidavit in support of it must be filed, and served on every other party, and any other person affected by the application, at least 2 clear days before the date on which it is to be heard, unless the court orders otherwise.</w:t>
      </w:r>
    </w:p>
    <w:p>
      <w:pPr>
        <w:pStyle w:val="Subsection"/>
      </w:pPr>
      <w:r>
        <w:tab/>
        <w:t>(3)</w:t>
      </w:r>
      <w:r>
        <w:tab/>
        <w:t>Despite subrule (1), the court may give leave for an application to be made orally on any terms it thinks are just.</w:t>
      </w:r>
    </w:p>
    <w:p>
      <w:pPr>
        <w:pStyle w:val="Heading5"/>
      </w:pPr>
      <w:bookmarkStart w:id="55" w:name="_Toc378154224"/>
      <w:bookmarkStart w:id="56" w:name="_Toc426105182"/>
      <w:bookmarkStart w:id="57" w:name="_Toc500903321"/>
      <w:bookmarkStart w:id="58" w:name="_Toc522603055"/>
      <w:bookmarkStart w:id="59" w:name="_Toc101593374"/>
      <w:r>
        <w:rPr>
          <w:rStyle w:val="CharSectno"/>
        </w:rPr>
        <w:t>8</w:t>
      </w:r>
      <w:r>
        <w:t>.</w:t>
      </w:r>
      <w:r>
        <w:tab/>
        <w:t>Adjournments</w:t>
      </w:r>
      <w:bookmarkEnd w:id="55"/>
      <w:bookmarkEnd w:id="56"/>
      <w:bookmarkEnd w:id="57"/>
      <w:bookmarkEnd w:id="58"/>
      <w:bookmarkEnd w:id="59"/>
    </w:p>
    <w:p>
      <w:pPr>
        <w:pStyle w:val="Subsection"/>
      </w:pPr>
      <w:r>
        <w:tab/>
        <w:t>(1)</w:t>
      </w:r>
      <w:r>
        <w:tab/>
        <w:t>On the application of a party or on its own initiative, a court may adjourn a trial or other proceeding if it thinks fit.</w:t>
      </w:r>
    </w:p>
    <w:p>
      <w:pPr>
        <w:pStyle w:val="Subsection"/>
      </w:pPr>
      <w:r>
        <w:tab/>
        <w:t>(2)</w:t>
      </w:r>
      <w:r>
        <w:tab/>
        <w:t>In the case of a proceeding involving an accused, the power in subrule (1) may be exercised before or after the accused is arraigned.</w:t>
      </w:r>
    </w:p>
    <w:p>
      <w:pPr>
        <w:pStyle w:val="Subsection"/>
      </w:pPr>
      <w:r>
        <w:tab/>
        <w:t>(3)</w:t>
      </w:r>
      <w:r>
        <w:tab/>
        <w:t>Subrule (1) is in addition to and does not affect the operation of section 610 of the Code or any other provision of the Code that allows a court to adjourn a trial or other proceeding.</w:t>
      </w:r>
    </w:p>
    <w:p>
      <w:pPr>
        <w:pStyle w:val="Subsection"/>
      </w:pPr>
      <w:r>
        <w:tab/>
        <w:t>(4)</w:t>
      </w:r>
      <w:r>
        <w:tab/>
        <w:t xml:space="preserve">If a court adjourns a trial or other proceeding — </w:t>
      </w:r>
    </w:p>
    <w:p>
      <w:pPr>
        <w:pStyle w:val="Indenta"/>
      </w:pPr>
      <w:r>
        <w:tab/>
        <w:t>(a)</w:t>
      </w:r>
      <w:r>
        <w:tab/>
        <w:t>it may do so until a fixed date or until a date to be fixed by the court;</w:t>
      </w:r>
    </w:p>
    <w:p>
      <w:pPr>
        <w:pStyle w:val="Indenta"/>
      </w:pPr>
      <w:r>
        <w:tab/>
        <w:t>(b)</w:t>
      </w:r>
      <w:r>
        <w:tab/>
        <w:t xml:space="preserve">it may, subject to the </w:t>
      </w:r>
      <w:r>
        <w:rPr>
          <w:i/>
        </w:rPr>
        <w:t>Bail Act 1982</w:t>
      </w:r>
      <w:r>
        <w:t>, remand the accused or offender in custody; and</w:t>
      </w:r>
    </w:p>
    <w:p>
      <w:pPr>
        <w:pStyle w:val="Indenta"/>
      </w:pPr>
      <w:r>
        <w:tab/>
        <w:t>(c)</w:t>
      </w:r>
      <w:r>
        <w:tab/>
        <w:t>it may make any orders necessary to ensure the attendance of any other person at the time and place to which the trial or other proceeding is adjourned.</w:t>
      </w:r>
    </w:p>
    <w:p>
      <w:pPr>
        <w:pStyle w:val="Subsection"/>
      </w:pPr>
      <w:r>
        <w:tab/>
        <w:t>(5)</w:t>
      </w:r>
      <w:r>
        <w:tab/>
        <w:t xml:space="preserve">If a court adjourns a trial or other proceeding the clerk of arraigns or a registrar must give notice of the adjournment and of the new hearing date — </w:t>
      </w:r>
    </w:p>
    <w:p>
      <w:pPr>
        <w:pStyle w:val="Indenta"/>
      </w:pPr>
      <w:r>
        <w:tab/>
        <w:t>(a)</w:t>
      </w:r>
      <w:r>
        <w:tab/>
        <w:t>to any person who is required to appear at the trial or proceeding, and any surety of such a person; and</w:t>
      </w:r>
    </w:p>
    <w:p>
      <w:pPr>
        <w:pStyle w:val="Indenta"/>
      </w:pPr>
      <w:r>
        <w:tab/>
        <w:t>(b)</w:t>
      </w:r>
      <w:r>
        <w:tab/>
        <w:t xml:space="preserve">if a person who is required to appear at the trial or proceeding is in legal custody, to the chief executive officer under the </w:t>
      </w:r>
      <w:r>
        <w:rPr>
          <w:i/>
        </w:rPr>
        <w:t>Prisons Act 1981</w:t>
      </w:r>
      <w:r>
        <w:t>.</w:t>
      </w:r>
    </w:p>
    <w:p>
      <w:pPr>
        <w:pStyle w:val="Heading5"/>
      </w:pPr>
      <w:bookmarkStart w:id="60" w:name="_Toc378154225"/>
      <w:bookmarkStart w:id="61" w:name="_Toc426105183"/>
      <w:bookmarkStart w:id="62" w:name="_Toc497817726"/>
      <w:bookmarkStart w:id="63" w:name="_Toc500903322"/>
      <w:bookmarkStart w:id="64" w:name="_Toc522603056"/>
      <w:bookmarkStart w:id="65" w:name="_Toc101593375"/>
      <w:r>
        <w:rPr>
          <w:rStyle w:val="CharSectno"/>
        </w:rPr>
        <w:t>9</w:t>
      </w:r>
      <w:r>
        <w:t>.</w:t>
      </w:r>
      <w:r>
        <w:tab/>
        <w:t>Appearance by audio links or video links</w:t>
      </w:r>
      <w:bookmarkEnd w:id="60"/>
      <w:bookmarkEnd w:id="61"/>
      <w:bookmarkEnd w:id="62"/>
      <w:bookmarkEnd w:id="63"/>
      <w:bookmarkEnd w:id="64"/>
      <w:bookmarkEnd w:id="65"/>
    </w:p>
    <w:p>
      <w:pPr>
        <w:pStyle w:val="Subsection"/>
      </w:pPr>
      <w:r>
        <w:tab/>
        <w:t>(1)</w:t>
      </w:r>
      <w:r>
        <w:tab/>
        <w:t>A court may direct that an accused, offender or other person appear before the court by means of an audio link or a video link.</w:t>
      </w:r>
    </w:p>
    <w:p>
      <w:pPr>
        <w:pStyle w:val="Subsection"/>
      </w:pPr>
      <w:r>
        <w:tab/>
        <w:t>(2)</w:t>
      </w:r>
      <w:r>
        <w:tab/>
        <w:t>If an accused, offender or other person appears before the court by means of a video link, the appearance is to be taken to be an appearance in person before the court for all purposes including for the purposes of section 635 of the Code.</w:t>
      </w:r>
    </w:p>
    <w:p>
      <w:pPr>
        <w:pStyle w:val="Subsection"/>
      </w:pPr>
      <w:r>
        <w:tab/>
        <w:t>(3)</w:t>
      </w:r>
      <w:r>
        <w:tab/>
        <w:t>The place where an accused, offender or other person is when appearing before the court by means of an audio link or a video link, is to be taken to be part of the court.</w:t>
      </w:r>
    </w:p>
    <w:p>
      <w:pPr>
        <w:pStyle w:val="Subsection"/>
      </w:pPr>
      <w:r>
        <w:tab/>
        <w:t>(4)</w:t>
      </w:r>
      <w:r>
        <w:tab/>
        <w:t xml:space="preserve">This rule is in addition to and does not affect section 647 of </w:t>
      </w:r>
      <w:r>
        <w:rPr>
          <w:i/>
        </w:rPr>
        <w:t>The Criminal Code</w:t>
      </w:r>
      <w:r>
        <w:t xml:space="preserve">, sections 14 or 14A of the </w:t>
      </w:r>
      <w:r>
        <w:rPr>
          <w:i/>
        </w:rPr>
        <w:t>Sentencing Act 1995</w:t>
      </w:r>
      <w:r>
        <w:t xml:space="preserve">, or sections 120 to 132 of the </w:t>
      </w:r>
      <w:r>
        <w:rPr>
          <w:i/>
        </w:rPr>
        <w:t>Evidence Act 1906</w:t>
      </w:r>
      <w:r>
        <w:t>.</w:t>
      </w:r>
    </w:p>
    <w:p>
      <w:pPr>
        <w:pStyle w:val="Heading5"/>
      </w:pPr>
      <w:bookmarkStart w:id="66" w:name="_Toc378154226"/>
      <w:bookmarkStart w:id="67" w:name="_Toc426105184"/>
      <w:bookmarkStart w:id="68" w:name="_Toc500903323"/>
      <w:bookmarkStart w:id="69" w:name="_Toc522603057"/>
      <w:bookmarkStart w:id="70" w:name="_Toc101593376"/>
      <w:r>
        <w:rPr>
          <w:rStyle w:val="CharSectno"/>
        </w:rPr>
        <w:t>10</w:t>
      </w:r>
      <w:r>
        <w:t>.</w:t>
      </w:r>
      <w:r>
        <w:tab/>
        <w:t>Duties to be obeyed as soon as practicable</w:t>
      </w:r>
      <w:bookmarkEnd w:id="66"/>
      <w:bookmarkEnd w:id="67"/>
      <w:bookmarkEnd w:id="68"/>
      <w:bookmarkEnd w:id="69"/>
      <w:bookmarkEnd w:id="70"/>
    </w:p>
    <w:p>
      <w:pPr>
        <w:pStyle w:val="Subsection"/>
      </w:pPr>
      <w:r>
        <w:tab/>
      </w:r>
      <w:r>
        <w:tab/>
        <w:t>Unless these rules expressly specify a time for obeying any duty the duty must be obeyed as soon as practicable.</w:t>
      </w:r>
    </w:p>
    <w:p>
      <w:pPr>
        <w:pStyle w:val="Heading5"/>
      </w:pPr>
      <w:bookmarkStart w:id="71" w:name="_Toc378154227"/>
      <w:bookmarkStart w:id="72" w:name="_Toc426105185"/>
      <w:bookmarkStart w:id="73" w:name="_Toc500903324"/>
      <w:bookmarkStart w:id="74" w:name="_Toc522603058"/>
      <w:bookmarkStart w:id="75" w:name="_Toc101593377"/>
      <w:r>
        <w:rPr>
          <w:rStyle w:val="CharSectno"/>
        </w:rPr>
        <w:t>11</w:t>
      </w:r>
      <w:r>
        <w:t>.</w:t>
      </w:r>
      <w:r>
        <w:tab/>
        <w:t>Court may extend or shorten time</w:t>
      </w:r>
      <w:bookmarkEnd w:id="71"/>
      <w:bookmarkEnd w:id="72"/>
      <w:bookmarkEnd w:id="73"/>
      <w:bookmarkEnd w:id="74"/>
      <w:bookmarkEnd w:id="75"/>
    </w:p>
    <w:p>
      <w:pPr>
        <w:pStyle w:val="Subsection"/>
      </w:pPr>
      <w:r>
        <w:tab/>
      </w:r>
      <w:r>
        <w:tab/>
        <w:t>The court may extend or shorten any period set by these rules for doing any act on any terms it thinks are just.</w:t>
      </w:r>
    </w:p>
    <w:p>
      <w:pPr>
        <w:pStyle w:val="Heading2"/>
        <w:ind w:left="284" w:right="294"/>
      </w:pPr>
      <w:bookmarkStart w:id="76" w:name="_Toc378154228"/>
      <w:bookmarkStart w:id="77" w:name="_Toc426105186"/>
      <w:bookmarkStart w:id="78" w:name="_Toc101593378"/>
      <w:r>
        <w:rPr>
          <w:rStyle w:val="CharPartNo"/>
        </w:rPr>
        <w:t>Part 3</w:t>
      </w:r>
      <w:r>
        <w:rPr>
          <w:rStyle w:val="CharDivNo"/>
        </w:rPr>
        <w:t xml:space="preserve"> </w:t>
      </w:r>
      <w:r>
        <w:t>—</w:t>
      </w:r>
      <w:r>
        <w:rPr>
          <w:rStyle w:val="CharDivText"/>
        </w:rPr>
        <w:t xml:space="preserve"> </w:t>
      </w:r>
      <w:r>
        <w:rPr>
          <w:rStyle w:val="CharPartText"/>
        </w:rPr>
        <w:t>Duties of lawyer acting for accused to notify court</w:t>
      </w:r>
      <w:bookmarkEnd w:id="76"/>
      <w:bookmarkEnd w:id="77"/>
      <w:bookmarkEnd w:id="78"/>
    </w:p>
    <w:p>
      <w:pPr>
        <w:pStyle w:val="Heading5"/>
      </w:pPr>
      <w:bookmarkStart w:id="79" w:name="_Hlt500847640"/>
      <w:bookmarkStart w:id="80" w:name="_Toc378154229"/>
      <w:bookmarkStart w:id="81" w:name="_Toc426105187"/>
      <w:bookmarkStart w:id="82" w:name="_Toc500903325"/>
      <w:bookmarkStart w:id="83" w:name="_Toc522603059"/>
      <w:bookmarkStart w:id="84" w:name="_Toc101593379"/>
      <w:bookmarkEnd w:id="79"/>
      <w:r>
        <w:rPr>
          <w:rStyle w:val="CharSectno"/>
        </w:rPr>
        <w:t>12</w:t>
      </w:r>
      <w:r>
        <w:t>.</w:t>
      </w:r>
      <w:r>
        <w:tab/>
        <w:t>Duty to notify when acting for an accused</w:t>
      </w:r>
      <w:bookmarkEnd w:id="80"/>
      <w:bookmarkEnd w:id="81"/>
      <w:bookmarkEnd w:id="82"/>
      <w:bookmarkEnd w:id="83"/>
      <w:bookmarkEnd w:id="84"/>
    </w:p>
    <w:p>
      <w:pPr>
        <w:pStyle w:val="Subsection"/>
      </w:pPr>
      <w:r>
        <w:tab/>
        <w:t>(1)</w:t>
      </w:r>
      <w:r>
        <w:tab/>
        <w:t>On being instructed to act for an accused, whether in the capacity of solicitor or counsel, a lawyer must file, and serve on the DPP, a notice in the form of Form 2.</w:t>
      </w:r>
    </w:p>
    <w:p>
      <w:pPr>
        <w:pStyle w:val="Subsection"/>
      </w:pPr>
      <w:r>
        <w:tab/>
        <w:t>(2)</w:t>
      </w:r>
      <w:r>
        <w:tab/>
        <w:t xml:space="preserve">The duty in subrule (1) arises — </w:t>
      </w:r>
    </w:p>
    <w:p>
      <w:pPr>
        <w:pStyle w:val="Indenta"/>
      </w:pPr>
      <w:r>
        <w:tab/>
        <w:t>(a)</w:t>
      </w:r>
      <w:r>
        <w:tab/>
        <w:t>when the accused is committed to the court for trial or sentence; or</w:t>
      </w:r>
    </w:p>
    <w:p>
      <w:pPr>
        <w:pStyle w:val="Indenta"/>
      </w:pPr>
      <w:r>
        <w:tab/>
        <w:t>(b)</w:t>
      </w:r>
      <w:r>
        <w:tab/>
        <w:t>if the accused is not so committed, when an indictment is presented against the accused.</w:t>
      </w:r>
    </w:p>
    <w:p>
      <w:pPr>
        <w:pStyle w:val="Subsection"/>
      </w:pPr>
      <w:r>
        <w:tab/>
        <w:t>(3)</w:t>
      </w:r>
      <w:r>
        <w:tab/>
        <w:t xml:space="preserve">Subrule (1) applies to a lawyer even if — </w:t>
      </w:r>
    </w:p>
    <w:p>
      <w:pPr>
        <w:pStyle w:val="Indenta"/>
      </w:pPr>
      <w:r>
        <w:tab/>
        <w:t>(a)</w:t>
      </w:r>
      <w:r>
        <w:tab/>
        <w:t>another lawyer also acts for the accused in another capacity;</w:t>
      </w:r>
    </w:p>
    <w:p>
      <w:pPr>
        <w:pStyle w:val="Indenta"/>
      </w:pPr>
      <w:r>
        <w:tab/>
        <w:t>(b)</w:t>
      </w:r>
      <w:r>
        <w:tab/>
        <w:t>having been instructed to act in one capacity, the lawyer is instructed to act for the accused in another capacity.</w:t>
      </w:r>
    </w:p>
    <w:p>
      <w:pPr>
        <w:pStyle w:val="Heading5"/>
      </w:pPr>
      <w:bookmarkStart w:id="85" w:name="_Toc378154230"/>
      <w:bookmarkStart w:id="86" w:name="_Toc426105188"/>
      <w:bookmarkStart w:id="87" w:name="_Toc500903326"/>
      <w:bookmarkStart w:id="88" w:name="_Toc522603060"/>
      <w:bookmarkStart w:id="89" w:name="_Toc101593380"/>
      <w:r>
        <w:rPr>
          <w:rStyle w:val="CharSectno"/>
        </w:rPr>
        <w:t>13</w:t>
      </w:r>
      <w:r>
        <w:t>.</w:t>
      </w:r>
      <w:r>
        <w:tab/>
        <w:t>Duty to notify when ceasing to act for an accused</w:t>
      </w:r>
      <w:bookmarkEnd w:id="85"/>
      <w:bookmarkEnd w:id="86"/>
      <w:bookmarkEnd w:id="87"/>
      <w:bookmarkEnd w:id="88"/>
      <w:bookmarkEnd w:id="89"/>
    </w:p>
    <w:p>
      <w:pPr>
        <w:pStyle w:val="Subsection"/>
      </w:pPr>
      <w:r>
        <w:tab/>
        <w:t>(1)</w:t>
      </w:r>
      <w:r>
        <w:tab/>
        <w:t>A lawyer who has complied with rule 12 and who ceases to be instructed to act for an accused in any capacity must file, and serve on the DPP, a notice in the form of Form 2 at least 21 days before the date when the next court proceedings involving the accused are listed.</w:t>
      </w:r>
    </w:p>
    <w:p>
      <w:pPr>
        <w:pStyle w:val="Subsection"/>
      </w:pPr>
      <w:r>
        <w:tab/>
        <w:t>(2)</w:t>
      </w:r>
      <w:r>
        <w:tab/>
        <w:t>If it is not possible to comply with subrule (1) the lawyer must apply for leave to cease to act.</w:t>
      </w:r>
    </w:p>
    <w:p>
      <w:pPr>
        <w:pStyle w:val="Subsection"/>
      </w:pPr>
      <w:r>
        <w:tab/>
        <w:t>(3)</w:t>
      </w:r>
      <w:r>
        <w:tab/>
        <w:t>On an application for leave the court may give leave on any terms it thinks are just.</w:t>
      </w:r>
    </w:p>
    <w:p>
      <w:pPr>
        <w:pStyle w:val="Heading5"/>
      </w:pPr>
      <w:bookmarkStart w:id="90" w:name="_Toc378154231"/>
      <w:bookmarkStart w:id="91" w:name="_Toc426105189"/>
      <w:bookmarkStart w:id="92" w:name="_Toc500903327"/>
      <w:bookmarkStart w:id="93" w:name="_Toc522603061"/>
      <w:bookmarkStart w:id="94" w:name="_Toc101593381"/>
      <w:r>
        <w:rPr>
          <w:rStyle w:val="CharSectno"/>
        </w:rPr>
        <w:t>14</w:t>
      </w:r>
      <w:r>
        <w:t>.</w:t>
      </w:r>
      <w:r>
        <w:tab/>
        <w:t>Presumptions as to who is acting for an accused</w:t>
      </w:r>
      <w:bookmarkEnd w:id="90"/>
      <w:bookmarkEnd w:id="91"/>
      <w:bookmarkEnd w:id="92"/>
      <w:bookmarkEnd w:id="93"/>
      <w:bookmarkEnd w:id="94"/>
    </w:p>
    <w:p>
      <w:pPr>
        <w:pStyle w:val="Subsection"/>
      </w:pPr>
      <w:r>
        <w:tab/>
      </w:r>
      <w:r>
        <w:tab/>
        <w:t xml:space="preserve">A lawyer who has filed a notice in the form of Form 2 is to be taken to be acting for the accused in the capacity shown in the notice until — </w:t>
      </w:r>
    </w:p>
    <w:p>
      <w:pPr>
        <w:pStyle w:val="Indenta"/>
      </w:pPr>
      <w:r>
        <w:tab/>
        <w:t>(a)</w:t>
      </w:r>
      <w:r>
        <w:tab/>
        <w:t>the lawyer files another notice under rule 12 or a notice under rule 13;</w:t>
      </w:r>
    </w:p>
    <w:p>
      <w:pPr>
        <w:pStyle w:val="Indenta"/>
      </w:pPr>
      <w:r>
        <w:tab/>
        <w:t>(b)</w:t>
      </w:r>
      <w:r>
        <w:tab/>
        <w:t>another lawyer, who acts in the same capacity, files a notice under rule 12; or</w:t>
      </w:r>
    </w:p>
    <w:p>
      <w:pPr>
        <w:pStyle w:val="Indenta"/>
      </w:pPr>
      <w:r>
        <w:tab/>
        <w:t>(c)</w:t>
      </w:r>
      <w:r>
        <w:tab/>
        <w:t>the court gives leave under rule 13(3).</w:t>
      </w:r>
    </w:p>
    <w:p>
      <w:pPr>
        <w:pStyle w:val="Heading5"/>
      </w:pPr>
      <w:bookmarkStart w:id="95" w:name="_Toc378154232"/>
      <w:bookmarkStart w:id="96" w:name="_Toc426105190"/>
      <w:bookmarkStart w:id="97" w:name="_Toc500903328"/>
      <w:bookmarkStart w:id="98" w:name="_Toc522603062"/>
      <w:bookmarkStart w:id="99" w:name="_Toc101593382"/>
      <w:r>
        <w:rPr>
          <w:rStyle w:val="CharSectno"/>
        </w:rPr>
        <w:t>15</w:t>
      </w:r>
      <w:r>
        <w:t>.</w:t>
      </w:r>
      <w:r>
        <w:tab/>
        <w:t>Lawyers acting for offenders, on appeals, etc.</w:t>
      </w:r>
      <w:bookmarkEnd w:id="95"/>
      <w:bookmarkEnd w:id="96"/>
      <w:bookmarkEnd w:id="97"/>
      <w:bookmarkEnd w:id="98"/>
      <w:bookmarkEnd w:id="99"/>
    </w:p>
    <w:p>
      <w:pPr>
        <w:pStyle w:val="Subsection"/>
      </w:pPr>
      <w:r>
        <w:tab/>
        <w:t>(1)</w:t>
      </w:r>
      <w:r>
        <w:tab/>
        <w:t>This Part, with any necessary changes, also applies to a lawyer who is instructed to act or who ceases to be instructed to act for an offender.</w:t>
      </w:r>
    </w:p>
    <w:p>
      <w:pPr>
        <w:pStyle w:val="Subsection"/>
      </w:pPr>
      <w:r>
        <w:tab/>
        <w:t>(2)</w:t>
      </w:r>
      <w:r>
        <w:tab/>
        <w:t>This Part, with any necessary changes, also applies to a lawyer who is instructed to act or who ceases to be instructed to act for an accused who is a party to an appeal or other proceedings arising from the trial or sentencing of the accused.</w:t>
      </w:r>
    </w:p>
    <w:p>
      <w:pPr>
        <w:pStyle w:val="Heading2"/>
      </w:pPr>
      <w:bookmarkStart w:id="100" w:name="_Toc378154233"/>
      <w:bookmarkStart w:id="101" w:name="_Toc426105191"/>
      <w:bookmarkStart w:id="102" w:name="_Toc101593383"/>
      <w:r>
        <w:rPr>
          <w:rStyle w:val="CharPartNo"/>
        </w:rPr>
        <w:t>Part 4</w:t>
      </w:r>
      <w:r>
        <w:rPr>
          <w:rStyle w:val="CharDivNo"/>
        </w:rPr>
        <w:t xml:space="preserve"> </w:t>
      </w:r>
      <w:r>
        <w:t>—</w:t>
      </w:r>
      <w:r>
        <w:rPr>
          <w:rStyle w:val="CharDivText"/>
        </w:rPr>
        <w:t xml:space="preserve"> </w:t>
      </w:r>
      <w:r>
        <w:rPr>
          <w:rStyle w:val="CharPartText"/>
        </w:rPr>
        <w:t>Corporations</w:t>
      </w:r>
      <w:bookmarkEnd w:id="100"/>
      <w:bookmarkEnd w:id="101"/>
      <w:bookmarkEnd w:id="102"/>
    </w:p>
    <w:p>
      <w:pPr>
        <w:pStyle w:val="Heading5"/>
      </w:pPr>
      <w:bookmarkStart w:id="103" w:name="_Toc378154234"/>
      <w:bookmarkStart w:id="104" w:name="_Toc426105192"/>
      <w:bookmarkStart w:id="105" w:name="_Toc522603063"/>
      <w:bookmarkStart w:id="106" w:name="_Toc101593384"/>
      <w:bookmarkStart w:id="107" w:name="_Toc500903330"/>
      <w:r>
        <w:rPr>
          <w:rStyle w:val="CharSectno"/>
        </w:rPr>
        <w:t>16</w:t>
      </w:r>
      <w:r>
        <w:t>.</w:t>
      </w:r>
      <w:r>
        <w:tab/>
        <w:t>Application</w:t>
      </w:r>
      <w:bookmarkEnd w:id="103"/>
      <w:bookmarkEnd w:id="104"/>
      <w:bookmarkEnd w:id="105"/>
      <w:bookmarkEnd w:id="106"/>
    </w:p>
    <w:p>
      <w:pPr>
        <w:pStyle w:val="Subsection"/>
      </w:pPr>
      <w:r>
        <w:tab/>
        <w:t>(1)</w:t>
      </w:r>
      <w:r>
        <w:tab/>
        <w:t>This Part applies if a corporation is an accused.</w:t>
      </w:r>
    </w:p>
    <w:p>
      <w:pPr>
        <w:pStyle w:val="Subsection"/>
      </w:pPr>
      <w:r>
        <w:tab/>
        <w:t>(2)</w:t>
      </w:r>
      <w:r>
        <w:tab/>
        <w:t xml:space="preserve">In this rule — </w:t>
      </w:r>
    </w:p>
    <w:p>
      <w:pPr>
        <w:pStyle w:val="Defstart"/>
      </w:pPr>
      <w:r>
        <w:rPr>
          <w:b/>
        </w:rPr>
        <w:tab/>
        <w:t>“</w:t>
      </w:r>
      <w:r>
        <w:rPr>
          <w:rStyle w:val="CharDefText"/>
        </w:rPr>
        <w:t>corporation</w:t>
      </w:r>
      <w:r>
        <w:rPr>
          <w:b/>
        </w:rPr>
        <w:t>”</w:t>
      </w:r>
      <w:r>
        <w:t xml:space="preserve"> means a corporation within the meaning of the </w:t>
      </w:r>
      <w:r>
        <w:rPr>
          <w:i/>
        </w:rPr>
        <w:t>Corporations Act 2001</w:t>
      </w:r>
      <w:r>
        <w:t xml:space="preserve"> of the Commonwealth, other than an exempt body within the meaning of that Act.</w:t>
      </w:r>
    </w:p>
    <w:p>
      <w:pPr>
        <w:pStyle w:val="Footnotesection"/>
      </w:pPr>
      <w:r>
        <w:tab/>
        <w:t>[Rule 16 inserted in Gazette 17 Aug 2001 p. 4345.]</w:t>
      </w:r>
    </w:p>
    <w:p>
      <w:pPr>
        <w:pStyle w:val="Heading5"/>
      </w:pPr>
      <w:bookmarkStart w:id="108" w:name="_Toc378154235"/>
      <w:bookmarkStart w:id="109" w:name="_Toc426105193"/>
      <w:bookmarkStart w:id="110" w:name="_Toc522603064"/>
      <w:bookmarkStart w:id="111" w:name="_Toc101593385"/>
      <w:r>
        <w:rPr>
          <w:rStyle w:val="CharSectno"/>
        </w:rPr>
        <w:t>17</w:t>
      </w:r>
      <w:r>
        <w:t>.</w:t>
      </w:r>
      <w:r>
        <w:tab/>
        <w:t>Corporation may appoint a representative</w:t>
      </w:r>
      <w:bookmarkEnd w:id="108"/>
      <w:bookmarkEnd w:id="109"/>
      <w:bookmarkEnd w:id="107"/>
      <w:bookmarkEnd w:id="110"/>
      <w:bookmarkEnd w:id="111"/>
    </w:p>
    <w:p>
      <w:pPr>
        <w:pStyle w:val="Subsection"/>
      </w:pPr>
      <w:r>
        <w:tab/>
        <w:t>(1)</w:t>
      </w:r>
      <w:r>
        <w:tab/>
        <w:t>The corporation may appoint an individual to be its representative in proceedings before the court.</w:t>
      </w:r>
    </w:p>
    <w:p>
      <w:pPr>
        <w:pStyle w:val="Subsection"/>
      </w:pPr>
      <w:r>
        <w:tab/>
        <w:t>(2)</w:t>
      </w:r>
      <w:r>
        <w:tab/>
        <w:t xml:space="preserve">The appointment need not be under the seal of the corporation and, if it is not, a certificate signed by another individual who has, or purports to have, the management of the corporation certifying the appointment has been made is admissible as </w:t>
      </w:r>
      <w:r>
        <w:rPr>
          <w:i/>
        </w:rPr>
        <w:t>prima facie</w:t>
      </w:r>
      <w:r>
        <w:t xml:space="preserve"> proof of the appointment.</w:t>
      </w:r>
    </w:p>
    <w:p>
      <w:pPr>
        <w:pStyle w:val="Subsection"/>
      </w:pPr>
      <w:r>
        <w:tab/>
        <w:t>(3)</w:t>
      </w:r>
      <w:r>
        <w:tab/>
        <w:t>A corporation’s representative is not, by reason only of the appointment, qualified or entitled to act on behalf of the corporation for any purposes other than those of this Part.</w:t>
      </w:r>
    </w:p>
    <w:p>
      <w:pPr>
        <w:pStyle w:val="Footnotesection"/>
      </w:pPr>
      <w:r>
        <w:tab/>
        <w:t>[Rule 17 amended in Gazette 31 Oct 2003 p. 4564.]</w:t>
      </w:r>
    </w:p>
    <w:p>
      <w:pPr>
        <w:pStyle w:val="Heading5"/>
      </w:pPr>
      <w:bookmarkStart w:id="112" w:name="_Toc378154236"/>
      <w:bookmarkStart w:id="113" w:name="_Toc426105194"/>
      <w:bookmarkStart w:id="114" w:name="_Toc500903331"/>
      <w:bookmarkStart w:id="115" w:name="_Toc522603065"/>
      <w:bookmarkStart w:id="116" w:name="_Toc101593386"/>
      <w:r>
        <w:rPr>
          <w:rStyle w:val="CharSectno"/>
        </w:rPr>
        <w:t>18</w:t>
      </w:r>
      <w:r>
        <w:t>.</w:t>
      </w:r>
      <w:r>
        <w:tab/>
        <w:t>Representative’s functions</w:t>
      </w:r>
      <w:bookmarkEnd w:id="112"/>
      <w:bookmarkEnd w:id="113"/>
      <w:bookmarkEnd w:id="114"/>
      <w:bookmarkEnd w:id="115"/>
      <w:bookmarkEnd w:id="116"/>
    </w:p>
    <w:p>
      <w:pPr>
        <w:pStyle w:val="Subsection"/>
      </w:pPr>
      <w:r>
        <w:tab/>
        <w:t>(1)</w:t>
      </w:r>
      <w:r>
        <w:tab/>
        <w:t>The corporation may appear before the court by its representative who on behalf of the corporation may do all things that an accused who is an individual may do before the court.</w:t>
      </w:r>
    </w:p>
    <w:p>
      <w:pPr>
        <w:pStyle w:val="Subsection"/>
      </w:pPr>
      <w:r>
        <w:tab/>
        <w:t>(2)</w:t>
      </w:r>
      <w:r>
        <w:tab/>
        <w:t xml:space="preserve">If the corporation appears by its representative — </w:t>
      </w:r>
    </w:p>
    <w:p>
      <w:pPr>
        <w:pStyle w:val="Indenta"/>
      </w:pPr>
      <w:r>
        <w:tab/>
        <w:t>(a)</w:t>
      </w:r>
      <w:r>
        <w:tab/>
        <w:t>a requirement to read, say, ask or do any thing in the presence of the accused is to be construed as a requirement to read, say, ask or do the thing in the presence of the representative;</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pPr>
      <w:r>
        <w:tab/>
        <w:t>(3)</w:t>
      </w:r>
      <w:r>
        <w:tab/>
        <w:t xml:space="preserve">If the corporation does not appear by its representative — </w:t>
      </w:r>
    </w:p>
    <w:p>
      <w:pPr>
        <w:pStyle w:val="Indenta"/>
      </w:pPr>
      <w:r>
        <w:tab/>
        <w:t>(a)</w:t>
      </w:r>
      <w:r>
        <w:tab/>
        <w:t>it is not necessary for any requirement referred to in subrule (2)(a) to be complied with;</w:t>
      </w:r>
    </w:p>
    <w:p>
      <w:pPr>
        <w:pStyle w:val="Indenta"/>
      </w:pPr>
      <w:r>
        <w:tab/>
        <w:t>(b)</w:t>
      </w:r>
      <w:r>
        <w:tab/>
        <w:t>the court must enter a plea of not guilty on behalf of the corporation unless it enters a plea under rule 19.</w:t>
      </w:r>
    </w:p>
    <w:p>
      <w:pPr>
        <w:pStyle w:val="Subsection"/>
      </w:pPr>
      <w:r>
        <w:tab/>
        <w:t>(4)</w:t>
      </w:r>
      <w:r>
        <w:tab/>
        <w:t>This rule does not limit the operation of section 634 of the Code.</w:t>
      </w:r>
    </w:p>
    <w:p>
      <w:pPr>
        <w:pStyle w:val="Heading5"/>
      </w:pPr>
      <w:bookmarkStart w:id="117" w:name="_Toc378154237"/>
      <w:bookmarkStart w:id="118" w:name="_Toc426105195"/>
      <w:bookmarkStart w:id="119" w:name="_Toc500903332"/>
      <w:bookmarkStart w:id="120" w:name="_Toc522603066"/>
      <w:bookmarkStart w:id="121" w:name="_Toc101593387"/>
      <w:r>
        <w:rPr>
          <w:rStyle w:val="CharSectno"/>
        </w:rPr>
        <w:t>19</w:t>
      </w:r>
      <w:r>
        <w:t>.</w:t>
      </w:r>
      <w:r>
        <w:tab/>
        <w:t>Pleas on behalf of the corporation</w:t>
      </w:r>
      <w:bookmarkEnd w:id="117"/>
      <w:bookmarkEnd w:id="118"/>
      <w:bookmarkEnd w:id="119"/>
      <w:bookmarkEnd w:id="120"/>
      <w:bookmarkEnd w:id="121"/>
    </w:p>
    <w:p>
      <w:pPr>
        <w:pStyle w:val="Subsection"/>
      </w:pPr>
      <w:r>
        <w:tab/>
        <w:t>(1)</w:t>
      </w:r>
      <w:r>
        <w:tab/>
        <w:t>Any plea by the representative on behalf of the corporation must be in writing.</w:t>
      </w:r>
    </w:p>
    <w:p>
      <w:pPr>
        <w:pStyle w:val="Subsection"/>
      </w:pPr>
      <w:r>
        <w:tab/>
        <w:t>(2)</w:t>
      </w:r>
      <w:r>
        <w:tab/>
        <w:t>A written plea by the representative is for all purposes to be taken to be the plea of the corporation.</w:t>
      </w:r>
    </w:p>
    <w:p>
      <w:pPr>
        <w:pStyle w:val="Heading2"/>
        <w:ind w:left="567" w:right="577"/>
      </w:pPr>
      <w:bookmarkStart w:id="122" w:name="_Toc378154238"/>
      <w:bookmarkStart w:id="123" w:name="_Toc426105196"/>
      <w:bookmarkStart w:id="124" w:name="_Toc101593388"/>
      <w:r>
        <w:rPr>
          <w:rStyle w:val="CharPartNo"/>
        </w:rPr>
        <w:t>Part 5</w:t>
      </w:r>
      <w:r>
        <w:rPr>
          <w:rStyle w:val="CharDivNo"/>
        </w:rPr>
        <w:t xml:space="preserve"> </w:t>
      </w:r>
      <w:r>
        <w:t>—</w:t>
      </w:r>
      <w:r>
        <w:rPr>
          <w:rStyle w:val="CharDivText"/>
        </w:rPr>
        <w:t xml:space="preserve"> </w:t>
      </w:r>
      <w:r>
        <w:rPr>
          <w:rStyle w:val="CharPartText"/>
        </w:rPr>
        <w:t>Indictments, arraignment and related matters</w:t>
      </w:r>
      <w:bookmarkEnd w:id="122"/>
      <w:bookmarkEnd w:id="123"/>
      <w:bookmarkEnd w:id="124"/>
    </w:p>
    <w:p>
      <w:pPr>
        <w:pStyle w:val="Heading5"/>
      </w:pPr>
      <w:bookmarkStart w:id="125" w:name="_Toc378154239"/>
      <w:bookmarkStart w:id="126" w:name="_Toc426105197"/>
      <w:bookmarkStart w:id="127" w:name="_Toc500903333"/>
      <w:bookmarkStart w:id="128" w:name="_Toc522603067"/>
      <w:bookmarkStart w:id="129" w:name="_Toc101593389"/>
      <w:r>
        <w:rPr>
          <w:rStyle w:val="CharSectno"/>
        </w:rPr>
        <w:t>20</w:t>
      </w:r>
      <w:r>
        <w:t>.</w:t>
      </w:r>
      <w:r>
        <w:tab/>
        <w:t>Indictments, form and service of</w:t>
      </w:r>
      <w:bookmarkEnd w:id="125"/>
      <w:bookmarkEnd w:id="126"/>
      <w:bookmarkEnd w:id="127"/>
      <w:bookmarkEnd w:id="128"/>
      <w:bookmarkEnd w:id="129"/>
    </w:p>
    <w:p>
      <w:pPr>
        <w:pStyle w:val="Subsection"/>
      </w:pPr>
      <w:r>
        <w:tab/>
        <w:t>(1)</w:t>
      </w:r>
      <w:r>
        <w:tab/>
        <w:t xml:space="preserve">An indictment must be in the form of Form </w:t>
      </w:r>
      <w:bookmarkStart w:id="130" w:name="_Hlt497557631"/>
      <w:r>
        <w:t>3</w:t>
      </w:r>
      <w:bookmarkEnd w:id="130"/>
      <w:r>
        <w:t>.</w:t>
      </w:r>
    </w:p>
    <w:p>
      <w:pPr>
        <w:pStyle w:val="Subsection"/>
      </w:pPr>
      <w:r>
        <w:tab/>
        <w:t>(2)</w:t>
      </w:r>
      <w:r>
        <w:tab/>
        <w:t>An indictment must not name as the place of trial any place where the court does not sit in its criminal jurisdiction.</w:t>
      </w:r>
    </w:p>
    <w:p>
      <w:pPr>
        <w:pStyle w:val="Subsection"/>
      </w:pPr>
      <w:r>
        <w:tab/>
        <w:t>(3)</w:t>
      </w:r>
      <w:r>
        <w:tab/>
        <w:t>The indictment must contain a list of the witnesses that the State proposes to subpoena to appear if the indictment proceeds to an actual trial.</w:t>
      </w:r>
    </w:p>
    <w:p>
      <w:pPr>
        <w:pStyle w:val="Subsection"/>
      </w:pPr>
      <w:r>
        <w:tab/>
        <w:t>(4)</w:t>
      </w:r>
      <w:r>
        <w:tab/>
        <w:t>An indictment must be presented by filing it, or presenting it to a judge in open court.</w:t>
      </w:r>
    </w:p>
    <w:p>
      <w:pPr>
        <w:pStyle w:val="Subsection"/>
      </w:pPr>
      <w:r>
        <w:tab/>
        <w:t>(5)</w:t>
      </w:r>
      <w:r>
        <w:tab/>
        <w:t>Without affecting the operation of section 613 of the Code, an indictment must be served on the accused after it is presented.</w:t>
      </w:r>
    </w:p>
    <w:p>
      <w:pPr>
        <w:pStyle w:val="Footnotesection"/>
      </w:pPr>
      <w:bookmarkStart w:id="131" w:name="_Toc500903334"/>
      <w:bookmarkStart w:id="132" w:name="_Toc522603068"/>
      <w:r>
        <w:tab/>
        <w:t>[Rule 20 amended in Gazette 19 Apr 2005 p. 1296.]</w:t>
      </w:r>
    </w:p>
    <w:p>
      <w:pPr>
        <w:pStyle w:val="Heading5"/>
      </w:pPr>
      <w:bookmarkStart w:id="133" w:name="_Toc378154240"/>
      <w:bookmarkStart w:id="134" w:name="_Toc426105198"/>
      <w:bookmarkStart w:id="135" w:name="_Toc101593390"/>
      <w:r>
        <w:rPr>
          <w:rStyle w:val="CharSectno"/>
        </w:rPr>
        <w:t>21</w:t>
      </w:r>
      <w:r>
        <w:t>.</w:t>
      </w:r>
      <w:r>
        <w:tab/>
        <w:t>Arraignment</w:t>
      </w:r>
      <w:bookmarkEnd w:id="133"/>
      <w:bookmarkEnd w:id="134"/>
      <w:bookmarkEnd w:id="131"/>
      <w:bookmarkEnd w:id="132"/>
      <w:bookmarkEnd w:id="135"/>
    </w:p>
    <w:p>
      <w:pPr>
        <w:pStyle w:val="Subsection"/>
      </w:pPr>
      <w:r>
        <w:tab/>
        <w:t>(1)</w:t>
      </w:r>
      <w:r>
        <w:tab/>
        <w:t>An accused must not be arraigned on an indictment until at least 21 days after it is presented unless, on an oral application by a party, the court orders otherwise.</w:t>
      </w:r>
    </w:p>
    <w:p>
      <w:pPr>
        <w:pStyle w:val="Subsection"/>
      </w:pPr>
      <w:r>
        <w:tab/>
        <w:t>(2)</w:t>
      </w:r>
      <w:r>
        <w:tab/>
        <w:t>An accused must be arraigned in the manner provided by section 612 of the Code or by subrule (3).</w:t>
      </w:r>
    </w:p>
    <w:p>
      <w:pPr>
        <w:pStyle w:val="Subsection"/>
      </w:pPr>
      <w:r>
        <w:tab/>
        <w:t>(3)</w:t>
      </w:r>
      <w:r>
        <w:tab/>
        <w:t xml:space="preserve">If the indictment contains more than one charge and the court is satisfied that the accused is literate the court may direct that the accused be arraigned as follows — </w:t>
      </w:r>
    </w:p>
    <w:p>
      <w:pPr>
        <w:pStyle w:val="Indenta"/>
      </w:pPr>
      <w:r>
        <w:tab/>
        <w:t>(a)</w:t>
      </w:r>
      <w:r>
        <w:tab/>
        <w:t>the accused is to be given a copy of the indictment prior to or at the time of being arraigned and directed to read it;</w:t>
      </w:r>
    </w:p>
    <w:p>
      <w:pPr>
        <w:pStyle w:val="Indenta"/>
      </w:pPr>
      <w:r>
        <w:tab/>
        <w:t>(b)</w:t>
      </w:r>
      <w:r>
        <w:tab/>
        <w:t>the accused is to be asked to confirm that he or she has received the copy and has read and understood it;</w:t>
      </w:r>
    </w:p>
    <w:p>
      <w:pPr>
        <w:pStyle w:val="Indenta"/>
      </w:pPr>
      <w:r>
        <w:tab/>
        <w:t>(c)</w:t>
      </w:r>
      <w:r>
        <w:tab/>
        <w:t>the accused is to be read a summary of the offences charged in the indictment; and</w:t>
      </w:r>
    </w:p>
    <w:p>
      <w:pPr>
        <w:pStyle w:val="Indenta"/>
      </w:pPr>
      <w:r>
        <w:tab/>
        <w:t>(d)</w:t>
      </w:r>
      <w:r>
        <w:tab/>
        <w:t>the accused is to be asked how he or she pleads to the charges in the indictment.</w:t>
      </w:r>
    </w:p>
    <w:p>
      <w:pPr>
        <w:pStyle w:val="Footnotesection"/>
      </w:pPr>
      <w:r>
        <w:tab/>
        <w:t>[Rule 21 amended in Gazette 19 Mar 2002 p. 1343.]</w:t>
      </w:r>
    </w:p>
    <w:p>
      <w:pPr>
        <w:pStyle w:val="Heading5"/>
      </w:pPr>
      <w:bookmarkStart w:id="136" w:name="_Toc378154241"/>
      <w:bookmarkStart w:id="137" w:name="_Toc426105199"/>
      <w:bookmarkStart w:id="138" w:name="_Toc500903335"/>
      <w:bookmarkStart w:id="139" w:name="_Toc522603069"/>
      <w:bookmarkStart w:id="140" w:name="_Toc101593391"/>
      <w:r>
        <w:rPr>
          <w:rStyle w:val="CharSectno"/>
        </w:rPr>
        <w:t>22</w:t>
      </w:r>
      <w:r>
        <w:t>.</w:t>
      </w:r>
      <w:r>
        <w:tab/>
        <w:t>Nolle prosequi, form and service of</w:t>
      </w:r>
      <w:bookmarkEnd w:id="136"/>
      <w:bookmarkEnd w:id="137"/>
      <w:bookmarkEnd w:id="138"/>
      <w:bookmarkEnd w:id="139"/>
      <w:bookmarkEnd w:id="140"/>
    </w:p>
    <w:p>
      <w:pPr>
        <w:pStyle w:val="Subsection"/>
      </w:pPr>
      <w:bookmarkStart w:id="141" w:name="_Hlt497559449"/>
      <w:r>
        <w:tab/>
        <w:t>(1)</w:t>
      </w:r>
      <w:r>
        <w:tab/>
        <w:t xml:space="preserve">If an indictment has not been presented against an accused who has been committed for trial or sentence a nolle prosequi under section 11 of </w:t>
      </w:r>
      <w:r>
        <w:rPr>
          <w:i/>
        </w:rPr>
        <w:t>The Grand Jury Abolition Act Amendment Act 1883</w:t>
      </w:r>
      <w:r>
        <w:t xml:space="preserve"> must be in the form of Form </w:t>
      </w:r>
      <w:bookmarkStart w:id="142" w:name="_Hlt500847725"/>
      <w:r>
        <w:t>4</w:t>
      </w:r>
      <w:bookmarkEnd w:id="142"/>
      <w:r>
        <w:t>.</w:t>
      </w:r>
    </w:p>
    <w:p>
      <w:pPr>
        <w:pStyle w:val="Subsection"/>
      </w:pPr>
      <w:r>
        <w:tab/>
        <w:t>(2)</w:t>
      </w:r>
      <w:r>
        <w:tab/>
        <w:t>If an indictment has been presented against an accused, a nolle prosequi</w:t>
      </w:r>
      <w:r>
        <w:rPr>
          <w:i/>
        </w:rPr>
        <w:t xml:space="preserve"> </w:t>
      </w:r>
      <w:r>
        <w:t xml:space="preserve">under section 581 of the Code must be in the form of Form </w:t>
      </w:r>
      <w:bookmarkStart w:id="143" w:name="_Hlt500583108"/>
      <w:r>
        <w:t>5</w:t>
      </w:r>
      <w:bookmarkEnd w:id="141"/>
      <w:bookmarkEnd w:id="143"/>
      <w:r>
        <w:t>.</w:t>
      </w:r>
    </w:p>
    <w:p>
      <w:pPr>
        <w:pStyle w:val="Subsection"/>
      </w:pPr>
      <w:r>
        <w:tab/>
        <w:t>(3)</w:t>
      </w:r>
      <w:r>
        <w:tab/>
        <w:t xml:space="preserve">A nolle prosequi must be filed, and served on — </w:t>
      </w:r>
    </w:p>
    <w:p>
      <w:pPr>
        <w:pStyle w:val="Indenta"/>
      </w:pPr>
      <w:r>
        <w:tab/>
        <w:t>(a)</w:t>
      </w:r>
      <w:r>
        <w:tab/>
        <w:t xml:space="preserve">the accused and on any person who under the </w:t>
      </w:r>
      <w:r>
        <w:rPr>
          <w:i/>
        </w:rPr>
        <w:t>Bail Act 1982</w:t>
      </w:r>
      <w:r>
        <w:t xml:space="preserve"> is a surety for the accused;</w:t>
      </w:r>
    </w:p>
    <w:p>
      <w:pPr>
        <w:pStyle w:val="Indenta"/>
      </w:pPr>
      <w:r>
        <w:tab/>
        <w:t>(b)</w:t>
      </w:r>
      <w:r>
        <w:tab/>
        <w:t>any witness who is bound by a recognisance to appear at the trial of the accused; and</w:t>
      </w:r>
    </w:p>
    <w:p>
      <w:pPr>
        <w:pStyle w:val="Indenta"/>
      </w:pPr>
      <w:r>
        <w:tab/>
        <w:t>(c)</w:t>
      </w:r>
      <w:r>
        <w:tab/>
        <w:t>any witness who has been served with a subpoena to appear at the trial of the accused.</w:t>
      </w:r>
    </w:p>
    <w:p>
      <w:pPr>
        <w:pStyle w:val="Heading2"/>
      </w:pPr>
      <w:bookmarkStart w:id="144" w:name="_Toc378154242"/>
      <w:bookmarkStart w:id="145" w:name="_Toc426105200"/>
      <w:bookmarkStart w:id="146" w:name="_Toc101593392"/>
      <w:r>
        <w:rPr>
          <w:rStyle w:val="CharPartNo"/>
        </w:rPr>
        <w:t>Part 6</w:t>
      </w:r>
      <w:r>
        <w:rPr>
          <w:rStyle w:val="CharDivNo"/>
        </w:rPr>
        <w:t xml:space="preserve"> </w:t>
      </w:r>
      <w:r>
        <w:t>—</w:t>
      </w:r>
      <w:r>
        <w:rPr>
          <w:rStyle w:val="CharDivText"/>
        </w:rPr>
        <w:t xml:space="preserve"> </w:t>
      </w:r>
      <w:r>
        <w:rPr>
          <w:rStyle w:val="CharPartText"/>
        </w:rPr>
        <w:t>Specific applications</w:t>
      </w:r>
      <w:bookmarkEnd w:id="144"/>
      <w:bookmarkEnd w:id="145"/>
      <w:bookmarkEnd w:id="146"/>
    </w:p>
    <w:p>
      <w:pPr>
        <w:pStyle w:val="Heading5"/>
      </w:pPr>
      <w:bookmarkStart w:id="147" w:name="_Toc378154243"/>
      <w:bookmarkStart w:id="148" w:name="_Toc426105201"/>
      <w:bookmarkStart w:id="149" w:name="_Toc500903336"/>
      <w:bookmarkStart w:id="150" w:name="_Toc522603070"/>
      <w:bookmarkStart w:id="151" w:name="_Toc101593393"/>
      <w:r>
        <w:rPr>
          <w:rStyle w:val="CharSectno"/>
        </w:rPr>
        <w:t>23</w:t>
      </w:r>
      <w:r>
        <w:t>.</w:t>
      </w:r>
      <w:r>
        <w:tab/>
        <w:t>Application for bail</w:t>
      </w:r>
      <w:bookmarkEnd w:id="147"/>
      <w:bookmarkEnd w:id="148"/>
      <w:bookmarkEnd w:id="149"/>
      <w:bookmarkEnd w:id="150"/>
      <w:bookmarkEnd w:id="151"/>
    </w:p>
    <w:p>
      <w:pPr>
        <w:pStyle w:val="Subsection"/>
      </w:pPr>
      <w:r>
        <w:tab/>
        <w:t>(1)</w:t>
      </w:r>
      <w:r>
        <w:tab/>
        <w:t xml:space="preserve">These rules do not limit or affect the operation of section 4 of the </w:t>
      </w:r>
      <w:r>
        <w:rPr>
          <w:i/>
        </w:rPr>
        <w:t>Bail Act 1982</w:t>
      </w:r>
      <w:r>
        <w:t>.</w:t>
      </w:r>
    </w:p>
    <w:p>
      <w:pPr>
        <w:pStyle w:val="Subsection"/>
      </w:pPr>
      <w:r>
        <w:tab/>
        <w:t>(2)</w:t>
      </w:r>
      <w:r>
        <w:tab/>
        <w:t xml:space="preserve">An application to the Supreme Court under section 13, 14 or 15 of the </w:t>
      </w:r>
      <w:r>
        <w:rPr>
          <w:i/>
        </w:rPr>
        <w:t>Bail Act 1982</w:t>
      </w:r>
      <w:r>
        <w:t xml:space="preserve"> must be supported by an affidavit unless the court orders otherwise.</w:t>
      </w:r>
    </w:p>
    <w:p>
      <w:pPr>
        <w:pStyle w:val="Heading5"/>
      </w:pPr>
      <w:bookmarkStart w:id="152" w:name="_Toc378154244"/>
      <w:bookmarkStart w:id="153" w:name="_Toc426105202"/>
      <w:bookmarkStart w:id="154" w:name="_Toc500903337"/>
      <w:bookmarkStart w:id="155" w:name="_Toc522603071"/>
      <w:bookmarkStart w:id="156" w:name="_Toc101593394"/>
      <w:r>
        <w:rPr>
          <w:rStyle w:val="CharSectno"/>
        </w:rPr>
        <w:t>24</w:t>
      </w:r>
      <w:r>
        <w:t>.</w:t>
      </w:r>
      <w:r>
        <w:tab/>
        <w:t>Application for acceleration of proceedings</w:t>
      </w:r>
      <w:r>
        <w:br/>
        <w:t>(Code ss. 608 &amp; 609)</w:t>
      </w:r>
      <w:bookmarkEnd w:id="152"/>
      <w:bookmarkEnd w:id="153"/>
      <w:bookmarkEnd w:id="154"/>
      <w:bookmarkEnd w:id="155"/>
      <w:bookmarkEnd w:id="156"/>
    </w:p>
    <w:p>
      <w:pPr>
        <w:pStyle w:val="Subsection"/>
      </w:pPr>
      <w:r>
        <w:tab/>
        <w:t>(1)</w:t>
      </w:r>
      <w:r>
        <w:tab/>
        <w:t>An accused who has been committed to a court for trial or sentence may apply at any time for an order that the DPP present an indictment against the accused.</w:t>
      </w:r>
    </w:p>
    <w:p>
      <w:pPr>
        <w:pStyle w:val="Subsection"/>
      </w:pPr>
      <w:r>
        <w:tab/>
        <w:t>(2)</w:t>
      </w:r>
      <w:r>
        <w:tab/>
        <w:t>An accused against whom an indictment has been presented may apply at any time for an order setting a date for the actual trial.</w:t>
      </w:r>
    </w:p>
    <w:p>
      <w:pPr>
        <w:pStyle w:val="Subsection"/>
      </w:pPr>
      <w:r>
        <w:tab/>
        <w:t>(3)</w:t>
      </w:r>
      <w:r>
        <w:tab/>
        <w:t xml:space="preserve">On an application under subrule (1) or (2) or section 608 or 609 of the Code, the court may — </w:t>
      </w:r>
    </w:p>
    <w:p>
      <w:pPr>
        <w:pStyle w:val="Indenta"/>
      </w:pPr>
      <w:r>
        <w:tab/>
        <w:t>(a)</w:t>
      </w:r>
      <w:r>
        <w:tab/>
        <w:t>order the DPP to present an indictment against the accused within a period set by the court;</w:t>
      </w:r>
    </w:p>
    <w:p>
      <w:pPr>
        <w:pStyle w:val="Indenta"/>
      </w:pPr>
      <w:r>
        <w:tab/>
        <w:t>(b)</w:t>
      </w:r>
      <w:r>
        <w:tab/>
        <w:t>order the actual trial to commence on a date fixed by the court;</w:t>
      </w:r>
    </w:p>
    <w:p>
      <w:pPr>
        <w:pStyle w:val="Indenta"/>
      </w:pPr>
      <w:r>
        <w:tab/>
        <w:t>(c)</w:t>
      </w:r>
      <w:r>
        <w:tab/>
        <w:t>order that the accused be discharged in relation to an alleged offence for which he or she has been committed to the court;</w:t>
      </w:r>
    </w:p>
    <w:p>
      <w:pPr>
        <w:pStyle w:val="Indenta"/>
      </w:pPr>
      <w:r>
        <w:tab/>
        <w:t>(d)</w:t>
      </w:r>
      <w:r>
        <w:tab/>
        <w:t>adjourn the proceedings to a status hearing;</w:t>
      </w:r>
    </w:p>
    <w:p>
      <w:pPr>
        <w:pStyle w:val="Indenta"/>
      </w:pPr>
      <w:r>
        <w:tab/>
        <w:t>(e)</w:t>
      </w:r>
      <w:r>
        <w:tab/>
        <w:t>adjourn the application.</w:t>
      </w:r>
    </w:p>
    <w:p>
      <w:pPr>
        <w:pStyle w:val="Heading5"/>
      </w:pPr>
      <w:bookmarkStart w:id="157" w:name="_Toc378154245"/>
      <w:bookmarkStart w:id="158" w:name="_Toc426105203"/>
      <w:bookmarkStart w:id="159" w:name="_Toc500903338"/>
      <w:bookmarkStart w:id="160" w:name="_Toc522603072"/>
      <w:bookmarkStart w:id="161" w:name="_Toc101593395"/>
      <w:r>
        <w:rPr>
          <w:rStyle w:val="CharSectno"/>
        </w:rPr>
        <w:t>25</w:t>
      </w:r>
      <w:r>
        <w:t>.</w:t>
      </w:r>
      <w:r>
        <w:tab/>
        <w:t>Application for a stay of proceedings</w:t>
      </w:r>
      <w:bookmarkEnd w:id="157"/>
      <w:bookmarkEnd w:id="158"/>
      <w:bookmarkEnd w:id="159"/>
      <w:bookmarkEnd w:id="160"/>
      <w:bookmarkEnd w:id="161"/>
    </w:p>
    <w:p>
      <w:pPr>
        <w:pStyle w:val="Subsection"/>
      </w:pPr>
      <w:r>
        <w:tab/>
        <w:t>(1)</w:t>
      </w:r>
      <w:r>
        <w:tab/>
        <w:t>A party may apply at any time to the court for an order staying proceedings permanently or temporarily.</w:t>
      </w:r>
    </w:p>
    <w:p>
      <w:pPr>
        <w:pStyle w:val="Subsection"/>
      </w:pPr>
      <w:r>
        <w:tab/>
        <w:t>(2)</w:t>
      </w:r>
      <w:r>
        <w:tab/>
        <w:t>If an application made under subrule (1) is dismissed, another application of the same kind can only be made in respect of the indictment or proceedings if there has been a material change in circumstances and then only on the grounds of the changed circumstances.</w:t>
      </w:r>
    </w:p>
    <w:p>
      <w:pPr>
        <w:pStyle w:val="Heading5"/>
      </w:pPr>
      <w:bookmarkStart w:id="162" w:name="_Toc378154246"/>
      <w:bookmarkStart w:id="163" w:name="_Toc426105204"/>
      <w:bookmarkStart w:id="164" w:name="_Toc500903339"/>
      <w:bookmarkStart w:id="165" w:name="_Toc522603073"/>
      <w:bookmarkStart w:id="166" w:name="_Toc101593396"/>
      <w:r>
        <w:rPr>
          <w:rStyle w:val="CharSectno"/>
        </w:rPr>
        <w:t>26</w:t>
      </w:r>
      <w:r>
        <w:t>.</w:t>
      </w:r>
      <w:r>
        <w:tab/>
        <w:t>Application to quash indictment (Code s. 614)</w:t>
      </w:r>
      <w:bookmarkEnd w:id="162"/>
      <w:bookmarkEnd w:id="163"/>
      <w:bookmarkEnd w:id="164"/>
      <w:bookmarkEnd w:id="165"/>
      <w:bookmarkEnd w:id="166"/>
    </w:p>
    <w:p>
      <w:pPr>
        <w:pStyle w:val="Subsection"/>
      </w:pPr>
      <w:r>
        <w:tab/>
      </w:r>
      <w:r>
        <w:tab/>
        <w:t>If an application made under section 614 of the Code is dismissed, another application of the same kind can only be made in respect of the indictment or proceedings if there has been a material change in circumstances and then only on the grounds of the changed circumstances.</w:t>
      </w:r>
    </w:p>
    <w:p>
      <w:pPr>
        <w:pStyle w:val="Heading5"/>
      </w:pPr>
      <w:bookmarkStart w:id="167" w:name="_Toc378154247"/>
      <w:bookmarkStart w:id="168" w:name="_Toc426105205"/>
      <w:bookmarkStart w:id="169" w:name="_Toc500903340"/>
      <w:bookmarkStart w:id="170" w:name="_Toc522603074"/>
      <w:bookmarkStart w:id="171" w:name="_Toc101593397"/>
      <w:r>
        <w:rPr>
          <w:rStyle w:val="CharSectno"/>
        </w:rPr>
        <w:t>27</w:t>
      </w:r>
      <w:r>
        <w:t>.</w:t>
      </w:r>
      <w:r>
        <w:tab/>
        <w:t>Application for trial by judge alone (Code s. 651A)</w:t>
      </w:r>
      <w:bookmarkEnd w:id="167"/>
      <w:bookmarkEnd w:id="168"/>
      <w:bookmarkEnd w:id="169"/>
      <w:bookmarkEnd w:id="170"/>
      <w:bookmarkEnd w:id="171"/>
    </w:p>
    <w:p>
      <w:pPr>
        <w:pStyle w:val="Subsection"/>
      </w:pPr>
      <w:r>
        <w:tab/>
        <w:t>(1)</w:t>
      </w:r>
      <w:r>
        <w:tab/>
        <w:t>An accused who under section 651A of the Code wants to elect to be tried by a judge alone must apply to make the election.</w:t>
      </w:r>
    </w:p>
    <w:p>
      <w:pPr>
        <w:pStyle w:val="Subsection"/>
      </w:pPr>
      <w:r>
        <w:tab/>
        <w:t>(2)</w:t>
      </w:r>
      <w:r>
        <w:tab/>
        <w:t xml:space="preserve">The application must be supported by an affidavit of the accused that — </w:t>
      </w:r>
    </w:p>
    <w:p>
      <w:pPr>
        <w:pStyle w:val="Indenta"/>
      </w:pPr>
      <w:r>
        <w:tab/>
        <w:t>(a)</w:t>
      </w:r>
      <w:r>
        <w:tab/>
        <w:t>identifies the alleged offence or offences in respect of which the accused wants to be tried by a judge alone;</w:t>
      </w:r>
    </w:p>
    <w:p>
      <w:pPr>
        <w:pStyle w:val="Indenta"/>
      </w:pPr>
      <w:r>
        <w:tab/>
        <w:t>(b)</w:t>
      </w:r>
      <w:r>
        <w:tab/>
        <w:t>says that the accused intends to plead not guilty when arraigned on those offences;</w:t>
      </w:r>
    </w:p>
    <w:p>
      <w:pPr>
        <w:pStyle w:val="Indenta"/>
      </w:pPr>
      <w:r>
        <w:tab/>
        <w:t>(c)</w:t>
      </w:r>
      <w:r>
        <w:tab/>
        <w:t>identifies any person who is jointly charged with the accused with those offences and, if known, says whether that person intends to elect to be tried by judge alone;</w:t>
      </w:r>
    </w:p>
    <w:p>
      <w:pPr>
        <w:pStyle w:val="Indenta"/>
      </w:pPr>
      <w:r>
        <w:tab/>
        <w:t>(d)</w:t>
      </w:r>
      <w:r>
        <w:tab/>
        <w:t>says whether the State will consent to the actual trial proceeding without a jury; and</w:t>
      </w:r>
    </w:p>
    <w:p>
      <w:pPr>
        <w:pStyle w:val="Indenta"/>
      </w:pPr>
      <w:r>
        <w:tab/>
        <w:t>(e)</w:t>
      </w:r>
      <w:r>
        <w:tab/>
        <w:t>says that the accused does not know the identity of the trial judge.</w:t>
      </w:r>
    </w:p>
    <w:p>
      <w:pPr>
        <w:pStyle w:val="Footnotesection"/>
      </w:pPr>
      <w:bookmarkStart w:id="172" w:name="_Toc500903341"/>
      <w:bookmarkStart w:id="173" w:name="_Toc522603075"/>
      <w:r>
        <w:tab/>
        <w:t>[Rule 27 amended in Gazette 19 Apr 2005 p. 1296.]</w:t>
      </w:r>
    </w:p>
    <w:p>
      <w:pPr>
        <w:pStyle w:val="Heading5"/>
        <w:rPr>
          <w:i/>
        </w:rPr>
      </w:pPr>
      <w:bookmarkStart w:id="174" w:name="_Toc378154248"/>
      <w:bookmarkStart w:id="175" w:name="_Toc426105206"/>
      <w:bookmarkStart w:id="176" w:name="_Toc101593398"/>
      <w:r>
        <w:rPr>
          <w:rStyle w:val="CharSectno"/>
        </w:rPr>
        <w:t>28</w:t>
      </w:r>
      <w:r>
        <w:t>.</w:t>
      </w:r>
      <w:r>
        <w:tab/>
        <w:t xml:space="preserve">Application under </w:t>
      </w:r>
      <w:r>
        <w:rPr>
          <w:i/>
        </w:rPr>
        <w:t>Criminal Injuries (Compensation) Act 1970</w:t>
      </w:r>
      <w:bookmarkEnd w:id="174"/>
      <w:bookmarkEnd w:id="175"/>
      <w:bookmarkEnd w:id="172"/>
      <w:bookmarkEnd w:id="173"/>
      <w:bookmarkEnd w:id="176"/>
    </w:p>
    <w:p>
      <w:pPr>
        <w:pStyle w:val="Subsection"/>
      </w:pPr>
      <w:r>
        <w:tab/>
        <w:t>(1)</w:t>
      </w:r>
      <w:r>
        <w:tab/>
        <w:t xml:space="preserve">An application under section 4 or 6 of the </w:t>
      </w:r>
      <w:r>
        <w:rPr>
          <w:i/>
        </w:rPr>
        <w:t>Criminal Injuries (Compensation) Act 1970</w:t>
      </w:r>
      <w:r>
        <w:t xml:space="preserve"> may be made to the court — </w:t>
      </w:r>
    </w:p>
    <w:p>
      <w:pPr>
        <w:pStyle w:val="Indenta"/>
      </w:pPr>
      <w:r>
        <w:tab/>
        <w:t>(a)</w:t>
      </w:r>
      <w:r>
        <w:tab/>
        <w:t>orally immediately after the conviction or acquittal of the person against whom an order is sought; or</w:t>
      </w:r>
    </w:p>
    <w:p>
      <w:pPr>
        <w:pStyle w:val="Indenta"/>
      </w:pPr>
      <w:r>
        <w:tab/>
        <w:t>(b)</w:t>
      </w:r>
      <w:r>
        <w:tab/>
        <w:t>at a later time by a written application supported by an affidavit.</w:t>
      </w:r>
    </w:p>
    <w:p>
      <w:pPr>
        <w:pStyle w:val="Subsection"/>
      </w:pPr>
      <w:r>
        <w:tab/>
        <w:t>(2)</w:t>
      </w:r>
      <w:r>
        <w:tab/>
        <w:t>A written application and the supporting affidavit must be served on the chief executive officer of the department of the Public Service principally assisting the Minister who administers the</w:t>
      </w:r>
      <w:r>
        <w:rPr>
          <w:i/>
        </w:rPr>
        <w:t xml:space="preserve"> Criminal Injuries (Compensation) Act 1970</w:t>
      </w:r>
      <w:r>
        <w:t>, and the person against whom the order is sought, at least 14 days before the day when the application is listed to be heard.</w:t>
      </w:r>
    </w:p>
    <w:p>
      <w:pPr>
        <w:pStyle w:val="Subsection"/>
      </w:pPr>
      <w:r>
        <w:tab/>
        <w:t>(3)</w:t>
      </w:r>
      <w:r>
        <w:tab/>
        <w:t xml:space="preserve">On an application the court may inform itself in any manner it thinks fit in order to decide on the proper order to be made and in particular may have regard to — </w:t>
      </w:r>
    </w:p>
    <w:p>
      <w:pPr>
        <w:pStyle w:val="Indenta"/>
      </w:pPr>
      <w:r>
        <w:tab/>
        <w:t>(a)</w:t>
      </w:r>
      <w:r>
        <w:tab/>
        <w:t>the depositions and statements of witnesses made for the purposes of committing the accused for trial or sentence;</w:t>
      </w:r>
    </w:p>
    <w:p>
      <w:pPr>
        <w:pStyle w:val="Indenta"/>
      </w:pPr>
      <w:r>
        <w:tab/>
        <w:t>(b)</w:t>
      </w:r>
      <w:r>
        <w:tab/>
        <w:t>the evidence given at the trial in any other court or proceeding;</w:t>
      </w:r>
    </w:p>
    <w:p>
      <w:pPr>
        <w:pStyle w:val="Indenta"/>
      </w:pPr>
      <w:r>
        <w:tab/>
        <w:t>(c)</w:t>
      </w:r>
      <w:r>
        <w:tab/>
        <w:t>other evidence given orally, by affidavit or in a manner allowed by the court.</w:t>
      </w:r>
    </w:p>
    <w:p>
      <w:pPr>
        <w:pStyle w:val="Subsection"/>
      </w:pPr>
      <w:r>
        <w:tab/>
        <w:t>(4)</w:t>
      </w:r>
      <w:r>
        <w:tab/>
        <w:t xml:space="preserve">The hearing of an application must be in open court. </w:t>
      </w:r>
    </w:p>
    <w:p>
      <w:pPr>
        <w:pStyle w:val="Subsection"/>
      </w:pPr>
      <w:r>
        <w:tab/>
        <w:t>(5)</w:t>
      </w:r>
      <w:r>
        <w:tab/>
        <w:t>The hearing of an application may be adjourned from time to time but must not be finally determined until the time for appealing or applying for leave to appeal against the conviction or acquittal has expired.</w:t>
      </w:r>
    </w:p>
    <w:p>
      <w:pPr>
        <w:pStyle w:val="Subsection"/>
      </w:pPr>
      <w:r>
        <w:tab/>
        <w:t>(6)</w:t>
      </w:r>
      <w:r>
        <w:tab/>
        <w:t>On the hearing of an application the court may exercise the powers in section 635A of the Code.</w:t>
      </w:r>
    </w:p>
    <w:p>
      <w:pPr>
        <w:pStyle w:val="Subsection"/>
      </w:pPr>
      <w:r>
        <w:tab/>
        <w:t>(7)</w:t>
      </w:r>
      <w:r>
        <w:tab/>
        <w:t>If the parties to an application each agree, the court may, without conducting a hearing, deal with the application by considering the application and the supporting affidavit together with any other documents or written submissions that are filed.</w:t>
      </w:r>
    </w:p>
    <w:p>
      <w:pPr>
        <w:pStyle w:val="Heading2"/>
      </w:pPr>
      <w:bookmarkStart w:id="177" w:name="_Toc378154249"/>
      <w:bookmarkStart w:id="178" w:name="_Toc426105207"/>
      <w:bookmarkStart w:id="179" w:name="_Toc101593399"/>
      <w:r>
        <w:rPr>
          <w:rStyle w:val="CharPartNo"/>
        </w:rPr>
        <w:t>Part 7</w:t>
      </w:r>
      <w:r>
        <w:rPr>
          <w:rStyle w:val="CharDivNo"/>
        </w:rPr>
        <w:t xml:space="preserve"> </w:t>
      </w:r>
      <w:r>
        <w:t>—</w:t>
      </w:r>
      <w:r>
        <w:rPr>
          <w:rStyle w:val="CharDivText"/>
        </w:rPr>
        <w:t xml:space="preserve"> </w:t>
      </w:r>
      <w:r>
        <w:rPr>
          <w:rStyle w:val="CharPartText"/>
        </w:rPr>
        <w:t>Witnesses</w:t>
      </w:r>
      <w:bookmarkEnd w:id="177"/>
      <w:bookmarkEnd w:id="178"/>
      <w:bookmarkEnd w:id="179"/>
    </w:p>
    <w:p>
      <w:pPr>
        <w:pStyle w:val="Heading5"/>
      </w:pPr>
      <w:bookmarkStart w:id="180" w:name="_Toc378154250"/>
      <w:bookmarkStart w:id="181" w:name="_Toc426105208"/>
      <w:bookmarkStart w:id="182" w:name="_Toc500903342"/>
      <w:bookmarkStart w:id="183" w:name="_Toc522603076"/>
      <w:bookmarkStart w:id="184" w:name="_Toc101593400"/>
      <w:r>
        <w:rPr>
          <w:rStyle w:val="CharSectno"/>
        </w:rPr>
        <w:t>29</w:t>
      </w:r>
      <w:r>
        <w:t>.</w:t>
      </w:r>
      <w:r>
        <w:tab/>
        <w:t>Witness in custody, request for presence of</w:t>
      </w:r>
      <w:bookmarkEnd w:id="180"/>
      <w:bookmarkEnd w:id="181"/>
      <w:bookmarkEnd w:id="182"/>
      <w:bookmarkEnd w:id="183"/>
      <w:bookmarkEnd w:id="184"/>
    </w:p>
    <w:p>
      <w:pPr>
        <w:pStyle w:val="Subsection"/>
      </w:pPr>
      <w:r>
        <w:tab/>
      </w:r>
      <w:r>
        <w:tab/>
        <w:t xml:space="preserve">If a party or other person wants a person who is in legal custody to be present to give oral evidence, he or she must file a request in the form of Form </w:t>
      </w:r>
      <w:bookmarkStart w:id="185" w:name="_Hlt500664807"/>
      <w:r>
        <w:t>6</w:t>
      </w:r>
      <w:bookmarkEnd w:id="185"/>
      <w:r>
        <w:t>.</w:t>
      </w:r>
    </w:p>
    <w:p>
      <w:pPr>
        <w:pStyle w:val="Heading5"/>
      </w:pPr>
      <w:bookmarkStart w:id="186" w:name="_Toc378154251"/>
      <w:bookmarkStart w:id="187" w:name="_Toc426105209"/>
      <w:bookmarkStart w:id="188" w:name="_Toc500903343"/>
      <w:bookmarkStart w:id="189" w:name="_Toc522603077"/>
      <w:bookmarkStart w:id="190" w:name="_Toc101593401"/>
      <w:r>
        <w:rPr>
          <w:rStyle w:val="CharSectno"/>
        </w:rPr>
        <w:t>30</w:t>
      </w:r>
      <w:r>
        <w:t>.</w:t>
      </w:r>
      <w:r>
        <w:tab/>
        <w:t>Subpoenas, request for and issue of</w:t>
      </w:r>
      <w:bookmarkEnd w:id="186"/>
      <w:bookmarkEnd w:id="187"/>
      <w:bookmarkEnd w:id="188"/>
      <w:bookmarkEnd w:id="189"/>
      <w:bookmarkEnd w:id="190"/>
    </w:p>
    <w:p>
      <w:pPr>
        <w:pStyle w:val="Subsection"/>
      </w:pPr>
      <w:r>
        <w:tab/>
        <w:t>(1)</w:t>
      </w:r>
      <w:r>
        <w:tab/>
        <w:t xml:space="preserve">If a party or other person wants a court to issue a subpoena to a person (the </w:t>
      </w:r>
      <w:r>
        <w:rPr>
          <w:b/>
        </w:rPr>
        <w:t>“</w:t>
      </w:r>
      <w:r>
        <w:rPr>
          <w:rStyle w:val="CharDefText"/>
        </w:rPr>
        <w:t>witness</w:t>
      </w:r>
      <w:r>
        <w:rPr>
          <w:b/>
        </w:rPr>
        <w:t>”</w:t>
      </w:r>
      <w:r>
        <w:t xml:space="preserve">), he or she must file a request in the form of Form 7 to which is attached a draft subpoena, or draft subpoenas, for one or both of the following, as the case requires — </w:t>
      </w:r>
    </w:p>
    <w:p>
      <w:pPr>
        <w:pStyle w:val="Indenta"/>
      </w:pPr>
      <w:r>
        <w:tab/>
        <w:t>(a)</w:t>
      </w:r>
      <w:r>
        <w:tab/>
        <w:t>a subpoena to give oral evidence in the form of Form 8;</w:t>
      </w:r>
    </w:p>
    <w:p>
      <w:pPr>
        <w:pStyle w:val="Indenta"/>
      </w:pPr>
      <w:r>
        <w:tab/>
        <w:t>(b)</w:t>
      </w:r>
      <w:r>
        <w:tab/>
        <w:t>a subpoena to produce a record or thing in the form of Form 9.</w:t>
      </w:r>
    </w:p>
    <w:p>
      <w:pPr>
        <w:pStyle w:val="Subsection"/>
      </w:pPr>
      <w:r>
        <w:tab/>
        <w:t>(2)</w:t>
      </w:r>
      <w:r>
        <w:tab/>
        <w:t>A request for a subpoena returnable to sittings of the Supreme Court at a circuit town may be filed at any registry of the District Court other than the Central Law Courts at Perth.</w:t>
      </w:r>
    </w:p>
    <w:p>
      <w:pPr>
        <w:pStyle w:val="Subsection"/>
      </w:pPr>
      <w:r>
        <w:tab/>
        <w:t>(3)</w:t>
      </w:r>
      <w:r>
        <w:tab/>
        <w:t>When a request is filed a registrar must issue one or both subpoenas to the witness as the request requires.</w:t>
      </w:r>
    </w:p>
    <w:p>
      <w:pPr>
        <w:pStyle w:val="Subsection"/>
      </w:pPr>
      <w:r>
        <w:tab/>
        <w:t>(4)</w:t>
      </w:r>
      <w:r>
        <w:tab/>
        <w:t>A subpoena must be issued under the seal of the court.</w:t>
      </w:r>
    </w:p>
    <w:p>
      <w:pPr>
        <w:pStyle w:val="Subsection"/>
      </w:pPr>
      <w:r>
        <w:tab/>
        <w:t>(5)</w:t>
      </w:r>
      <w:r>
        <w:tab/>
        <w:t>A registrar of the District Court at a place other than the Central Law Courts at Perth may issue a subpoena for and on behalf of the Supreme Court under the seal of the District Court and in that case the subpoena has the same force and effect as if issued by the Supreme Court.</w:t>
      </w:r>
    </w:p>
    <w:p>
      <w:pPr>
        <w:pStyle w:val="Subsection"/>
      </w:pPr>
      <w:r>
        <w:tab/>
        <w:t>(6)</w:t>
      </w:r>
      <w:r>
        <w:tab/>
        <w:t>A subpoena must contain or be accompanied by the information to the witness in Schedule 2.</w:t>
      </w:r>
    </w:p>
    <w:p>
      <w:pPr>
        <w:pStyle w:val="Subsection"/>
      </w:pPr>
      <w:r>
        <w:tab/>
        <w:t>(7)</w:t>
      </w:r>
      <w:r>
        <w:tab/>
        <w:t>A subpoena to produce a record or thing must be made returnable to the date of a pre</w:t>
      </w:r>
      <w:r>
        <w:noBreakHyphen/>
        <w:t>trial hearing or, if it is not practicable to do so, of another proceeding at which a judge is presiding.</w:t>
      </w:r>
    </w:p>
    <w:p>
      <w:pPr>
        <w:pStyle w:val="Footnotesection"/>
      </w:pPr>
      <w:r>
        <w:tab/>
        <w:t>[Rule 30 amended in Gazette 19 Mar 2002 p. 1343-4.]</w:t>
      </w:r>
    </w:p>
    <w:p>
      <w:pPr>
        <w:pStyle w:val="Heading5"/>
      </w:pPr>
      <w:bookmarkStart w:id="191" w:name="_Toc378154252"/>
      <w:bookmarkStart w:id="192" w:name="_Toc426105210"/>
      <w:bookmarkStart w:id="193" w:name="_Toc500903344"/>
      <w:bookmarkStart w:id="194" w:name="_Toc522603078"/>
      <w:bookmarkStart w:id="195" w:name="_Toc101593402"/>
      <w:r>
        <w:rPr>
          <w:rStyle w:val="CharSectno"/>
        </w:rPr>
        <w:t>31</w:t>
      </w:r>
      <w:r>
        <w:t>.</w:t>
      </w:r>
      <w:r>
        <w:tab/>
        <w:t>Subpoenas, service of</w:t>
      </w:r>
      <w:bookmarkEnd w:id="191"/>
      <w:bookmarkEnd w:id="192"/>
      <w:bookmarkEnd w:id="193"/>
      <w:bookmarkEnd w:id="194"/>
      <w:bookmarkEnd w:id="195"/>
    </w:p>
    <w:p>
      <w:pPr>
        <w:pStyle w:val="Subsection"/>
      </w:pPr>
      <w:r>
        <w:tab/>
        <w:t>(1)</w:t>
      </w:r>
      <w:r>
        <w:tab/>
        <w:t>A subpoena must be served personally on the witness.</w:t>
      </w:r>
    </w:p>
    <w:p>
      <w:pPr>
        <w:pStyle w:val="Subsection"/>
      </w:pPr>
      <w:r>
        <w:tab/>
      </w:r>
      <w:bookmarkStart w:id="196" w:name="_Hlt500848425"/>
      <w:bookmarkEnd w:id="196"/>
      <w:r>
        <w:t>(2)</w:t>
      </w:r>
      <w:r>
        <w:tab/>
        <w:t xml:space="preserve">At the time the witness is served with a subpoena or at a reasonable time before the date stated in it for compliance — </w:t>
      </w:r>
    </w:p>
    <w:p>
      <w:pPr>
        <w:pStyle w:val="Indenta"/>
      </w:pPr>
      <w:r>
        <w:tab/>
        <w:t>(a)</w:t>
      </w:r>
      <w:r>
        <w:tab/>
        <w:t>an amount that is sufficient to meet the witness’s reasonable expenses of complying with it must be tendered to the witness;</w:t>
      </w:r>
    </w:p>
    <w:p>
      <w:pPr>
        <w:pStyle w:val="Indenta"/>
      </w:pPr>
      <w:r>
        <w:tab/>
        <w:t>(b)</w:t>
      </w:r>
      <w:r>
        <w:tab/>
        <w:t>arrangements to enable the witness to comply with it must be made with the witness; or</w:t>
      </w:r>
    </w:p>
    <w:p>
      <w:pPr>
        <w:pStyle w:val="Indenta"/>
      </w:pPr>
      <w:r>
        <w:tab/>
        <w:t>(c)</w:t>
      </w:r>
      <w:r>
        <w:tab/>
        <w:t>the means to enable the witness to comply with it must be provided to the witness.</w:t>
      </w:r>
    </w:p>
    <w:p>
      <w:pPr>
        <w:pStyle w:val="Subsection"/>
      </w:pPr>
      <w:r>
        <w:tab/>
        <w:t>(3)</w:t>
      </w:r>
      <w:r>
        <w:tab/>
        <w:t>The person who requested the subpoena must ensure that subrule (2) is complied with.</w:t>
      </w:r>
    </w:p>
    <w:p>
      <w:pPr>
        <w:pStyle w:val="Subsection"/>
      </w:pPr>
      <w:r>
        <w:tab/>
        <w:t>(4)</w:t>
      </w:r>
      <w:r>
        <w:tab/>
        <w:t xml:space="preserve">Service of a subpoena and compliance with subrule (2) may be proved — </w:t>
      </w:r>
    </w:p>
    <w:p>
      <w:pPr>
        <w:pStyle w:val="Indenta"/>
      </w:pPr>
      <w:r>
        <w:tab/>
        <w:t>(a)</w:t>
      </w:r>
      <w:r>
        <w:tab/>
        <w:t>by evidence on oath; or</w:t>
      </w:r>
    </w:p>
    <w:p>
      <w:pPr>
        <w:pStyle w:val="Indenta"/>
      </w:pPr>
      <w:r>
        <w:tab/>
        <w:t>(b)</w:t>
      </w:r>
      <w:r>
        <w:tab/>
        <w:t>by tendering a copy of the subpoena that has been endorsed with the details of service and compliance with subrule (2) and signed by the person who served the subpoena and complied with subrule (2).</w:t>
      </w:r>
    </w:p>
    <w:p>
      <w:pPr>
        <w:pStyle w:val="Heading5"/>
      </w:pPr>
      <w:bookmarkStart w:id="197" w:name="_Toc378154253"/>
      <w:bookmarkStart w:id="198" w:name="_Toc426105211"/>
      <w:bookmarkStart w:id="199" w:name="_Toc500903345"/>
      <w:bookmarkStart w:id="200" w:name="_Toc522603079"/>
      <w:bookmarkStart w:id="201" w:name="_Toc101593403"/>
      <w:r>
        <w:rPr>
          <w:rStyle w:val="CharSectno"/>
        </w:rPr>
        <w:t>32</w:t>
      </w:r>
      <w:r>
        <w:t>.</w:t>
      </w:r>
      <w:r>
        <w:tab/>
        <w:t>Subpoenas, setting aside</w:t>
      </w:r>
      <w:bookmarkEnd w:id="197"/>
      <w:bookmarkEnd w:id="198"/>
      <w:bookmarkEnd w:id="199"/>
      <w:bookmarkEnd w:id="200"/>
      <w:bookmarkEnd w:id="201"/>
    </w:p>
    <w:p>
      <w:pPr>
        <w:pStyle w:val="Subsection"/>
      </w:pPr>
      <w:r>
        <w:tab/>
        <w:t>(1)</w:t>
      </w:r>
      <w:r>
        <w:tab/>
        <w:t>On an application by the witness, a party or a person who has a sufficient interest in the subpoena, the court may set a subpoena aside, wholly or in part and on any terms it thinks fit.</w:t>
      </w:r>
    </w:p>
    <w:p>
      <w:pPr>
        <w:pStyle w:val="Subsection"/>
      </w:pPr>
      <w:r>
        <w:tab/>
        <w:t>(2)</w:t>
      </w:r>
      <w:r>
        <w:tab/>
        <w:t>The court may make any orders as to the payment of the costs of the application that it thinks fit.</w:t>
      </w:r>
    </w:p>
    <w:p>
      <w:pPr>
        <w:pStyle w:val="Heading5"/>
      </w:pPr>
      <w:r>
        <w:rPr>
          <w:rStyle w:val="CharSectno"/>
        </w:rPr>
        <w:br w:type="page"/>
      </w:r>
      <w:bookmarkStart w:id="202" w:name="_Toc378154254"/>
      <w:bookmarkStart w:id="203" w:name="_Toc426105212"/>
      <w:bookmarkStart w:id="204" w:name="_Toc500903346"/>
      <w:bookmarkStart w:id="205" w:name="_Toc522603080"/>
      <w:bookmarkStart w:id="206" w:name="_Toc101593404"/>
      <w:r>
        <w:rPr>
          <w:rStyle w:val="CharSectno"/>
        </w:rPr>
        <w:t>33</w:t>
      </w:r>
      <w:r>
        <w:t>.</w:t>
      </w:r>
      <w:r>
        <w:tab/>
        <w:t>Subpoenas to produce records or things</w:t>
      </w:r>
      <w:bookmarkEnd w:id="202"/>
      <w:bookmarkEnd w:id="203"/>
      <w:bookmarkEnd w:id="204"/>
      <w:bookmarkEnd w:id="205"/>
      <w:bookmarkEnd w:id="206"/>
    </w:p>
    <w:p>
      <w:pPr>
        <w:pStyle w:val="Subsection"/>
      </w:pPr>
      <w:r>
        <w:tab/>
        <w:t>(1)</w:t>
      </w:r>
      <w:r>
        <w:tab/>
        <w:t>At the pre</w:t>
      </w:r>
      <w:r>
        <w:noBreakHyphen/>
        <w:t xml:space="preserve">trial hearing or other proceeding at which a subpoena to produce a record or thing is returnable — </w:t>
      </w:r>
    </w:p>
    <w:p>
      <w:pPr>
        <w:pStyle w:val="Indenta"/>
      </w:pPr>
      <w:r>
        <w:tab/>
        <w:t>(a)</w:t>
      </w:r>
      <w:r>
        <w:tab/>
        <w:t>the witness must produce the record or thing and deliver it into the custody of the court; and</w:t>
      </w:r>
    </w:p>
    <w:p>
      <w:pPr>
        <w:pStyle w:val="Indenta"/>
      </w:pPr>
      <w:r>
        <w:tab/>
        <w:t>(b)</w:t>
      </w:r>
      <w:r>
        <w:tab/>
        <w:t>having done so, the witness is released from the subpoena.</w:t>
      </w:r>
    </w:p>
    <w:p>
      <w:pPr>
        <w:pStyle w:val="Subsection"/>
      </w:pPr>
      <w:r>
        <w:tab/>
        <w:t>(2)</w:t>
      </w:r>
      <w:r>
        <w:tab/>
        <w:t>At the pre</w:t>
      </w:r>
      <w:r>
        <w:noBreakHyphen/>
        <w:t xml:space="preserve">trial hearing or other proceeding the court may — </w:t>
      </w:r>
    </w:p>
    <w:p>
      <w:pPr>
        <w:pStyle w:val="Indenta"/>
      </w:pPr>
      <w:r>
        <w:tab/>
        <w:t>(a)</w:t>
      </w:r>
      <w:r>
        <w:tab/>
        <w:t>give leave for any party or other person to inspect the record or thing or to take a copy of the record;</w:t>
      </w:r>
    </w:p>
    <w:p>
      <w:pPr>
        <w:pStyle w:val="Indenta"/>
      </w:pPr>
      <w:r>
        <w:tab/>
        <w:t>(b)</w:t>
      </w:r>
      <w:r>
        <w:tab/>
        <w:t>order the record or thing to be returned to the person who produced it on any terms or conditions the court thinks fit;</w:t>
      </w:r>
    </w:p>
    <w:p>
      <w:pPr>
        <w:pStyle w:val="Indenta"/>
      </w:pPr>
      <w:r>
        <w:tab/>
        <w:t>(c)</w:t>
      </w:r>
      <w:r>
        <w:tab/>
        <w:t>make any other orders it thinks fit in relation to the record or thing.</w:t>
      </w:r>
    </w:p>
    <w:p>
      <w:pPr>
        <w:pStyle w:val="Subsection"/>
      </w:pPr>
      <w:r>
        <w:tab/>
        <w:t>(3)</w:t>
      </w:r>
      <w:r>
        <w:tab/>
        <w:t>If a record or thing is in the custody of the court at the date of the actual trial it must be produced then by the clerk of arraigns.</w:t>
      </w:r>
    </w:p>
    <w:p>
      <w:pPr>
        <w:pStyle w:val="Footnotesection"/>
      </w:pPr>
      <w:r>
        <w:tab/>
        <w:t>[Rule 33 amended in Gazette 19 Mar 2002 p. 1344.]</w:t>
      </w:r>
    </w:p>
    <w:p>
      <w:pPr>
        <w:pStyle w:val="Heading5"/>
      </w:pPr>
      <w:bookmarkStart w:id="207" w:name="_Toc378154255"/>
      <w:bookmarkStart w:id="208" w:name="_Toc426105213"/>
      <w:bookmarkStart w:id="209" w:name="_Toc500903347"/>
      <w:bookmarkStart w:id="210" w:name="_Toc522603081"/>
      <w:bookmarkStart w:id="211" w:name="_Toc101593405"/>
      <w:r>
        <w:rPr>
          <w:rStyle w:val="CharSectno"/>
        </w:rPr>
        <w:t>34</w:t>
      </w:r>
      <w:r>
        <w:t>.</w:t>
      </w:r>
      <w:r>
        <w:tab/>
        <w:t>Warrant to arrest a witness</w:t>
      </w:r>
      <w:bookmarkEnd w:id="207"/>
      <w:bookmarkEnd w:id="208"/>
      <w:bookmarkEnd w:id="209"/>
      <w:bookmarkEnd w:id="210"/>
      <w:bookmarkEnd w:id="211"/>
    </w:p>
    <w:p>
      <w:pPr>
        <w:pStyle w:val="Subsection"/>
      </w:pPr>
      <w:r>
        <w:tab/>
        <w:t>(1)</w:t>
      </w:r>
      <w:r>
        <w:tab/>
        <w:t>A party or other person may apply to the court for the issue of a warrant to arrest a witness.</w:t>
      </w:r>
    </w:p>
    <w:p>
      <w:pPr>
        <w:pStyle w:val="Subsection"/>
      </w:pPr>
      <w:r>
        <w:tab/>
        <w:t>(2)</w:t>
      </w:r>
      <w:r>
        <w:tab/>
        <w:t xml:space="preserve">The court must not issue the warrant unless it is satisfied by evidence on oath that — </w:t>
      </w:r>
    </w:p>
    <w:p>
      <w:pPr>
        <w:pStyle w:val="Indenta"/>
      </w:pPr>
      <w:r>
        <w:tab/>
        <w:t>(a)</w:t>
      </w:r>
      <w:r>
        <w:tab/>
        <w:t xml:space="preserve">the witness is likely to be able to give oral evidence or to produce some record or thing; and </w:t>
      </w:r>
    </w:p>
    <w:p>
      <w:pPr>
        <w:pStyle w:val="Indenta"/>
      </w:pPr>
      <w:r>
        <w:tab/>
        <w:t>(b)</w:t>
      </w:r>
      <w:r>
        <w:tab/>
        <w:t>the witness would probably not obey a subpoena if served with it.</w:t>
      </w:r>
    </w:p>
    <w:p>
      <w:pPr>
        <w:pStyle w:val="Subsection"/>
      </w:pPr>
      <w:r>
        <w:tab/>
        <w:t>(3)</w:t>
      </w:r>
      <w:r>
        <w:tab/>
        <w:t xml:space="preserve">A warrant to arrest a witness (whether issued under this rule or under section 16(1)(b) of the </w:t>
      </w:r>
      <w:r>
        <w:rPr>
          <w:i/>
        </w:rPr>
        <w:t>Evidence Act 1906</w:t>
      </w:r>
      <w:r>
        <w:t xml:space="preserve">) must be in the form of Form </w:t>
      </w:r>
      <w:bookmarkStart w:id="212" w:name="_Hlt500848404"/>
      <w:r>
        <w:t>10</w:t>
      </w:r>
      <w:bookmarkEnd w:id="212"/>
      <w:r>
        <w:t>.</w:t>
      </w:r>
    </w:p>
    <w:p>
      <w:pPr>
        <w:pStyle w:val="Subsection"/>
      </w:pPr>
      <w:r>
        <w:tab/>
        <w:t>(4)</w:t>
      </w:r>
      <w:r>
        <w:tab/>
        <w:t xml:space="preserve">A witness who is arrested under a warrant must be taken before the court and for that purpose may be taken before the court — </w:t>
      </w:r>
    </w:p>
    <w:p>
      <w:pPr>
        <w:pStyle w:val="Indenta"/>
      </w:pPr>
      <w:r>
        <w:tab/>
        <w:t>(a)</w:t>
      </w:r>
      <w:r>
        <w:tab/>
        <w:t>at any place where it is then sitting; or</w:t>
      </w:r>
    </w:p>
    <w:p>
      <w:pPr>
        <w:pStyle w:val="Indenta"/>
      </w:pPr>
      <w:r>
        <w:tab/>
        <w:t>(b)</w:t>
      </w:r>
      <w:r>
        <w:tab/>
        <w:t>by means of an audio link or video link.</w:t>
      </w:r>
    </w:p>
    <w:p>
      <w:pPr>
        <w:pStyle w:val="Subsection"/>
      </w:pPr>
      <w:r>
        <w:tab/>
      </w:r>
      <w:bookmarkStart w:id="213" w:name="_Hlt500848568"/>
      <w:bookmarkEnd w:id="213"/>
      <w:r>
        <w:t>(5)</w:t>
      </w:r>
      <w:r>
        <w:tab/>
        <w:t xml:space="preserve">When a witness who has been arrested is brought before the court the court, by a warrant in the form of Form </w:t>
      </w:r>
      <w:bookmarkStart w:id="214" w:name="_Hlt500673420"/>
      <w:r>
        <w:t>11</w:t>
      </w:r>
      <w:bookmarkEnd w:id="214"/>
      <w:r>
        <w:t xml:space="preserve"> — </w:t>
      </w:r>
    </w:p>
    <w:p>
      <w:pPr>
        <w:pStyle w:val="Indenta"/>
      </w:pPr>
      <w:r>
        <w:tab/>
        <w:t>(a)</w:t>
      </w:r>
      <w:r>
        <w:tab/>
        <w:t>may order the witness be imprisoned until the hearing concerned; or</w:t>
      </w:r>
    </w:p>
    <w:p>
      <w:pPr>
        <w:pStyle w:val="Indenta"/>
      </w:pPr>
      <w:r>
        <w:tab/>
        <w:t>(b)</w:t>
      </w:r>
      <w:r>
        <w:tab/>
        <w:t>may order the witness be imprisoned until the hearing concerned unless before then he or she enters into a recognisance in the form of Form 12, with or without a surety, to secure the witness’s appearance at the hearing concerned.</w:t>
      </w:r>
    </w:p>
    <w:p>
      <w:pPr>
        <w:pStyle w:val="Subsection"/>
      </w:pPr>
      <w:r>
        <w:tab/>
        <w:t>(6)</w:t>
      </w:r>
      <w:r>
        <w:tab/>
        <w:t>A court may at any time cancel or amend a warrant to imprison a witness.</w:t>
      </w:r>
    </w:p>
    <w:p>
      <w:pPr>
        <w:pStyle w:val="Subsection"/>
      </w:pPr>
      <w:r>
        <w:tab/>
        <w:t>(7)</w:t>
      </w:r>
      <w:r>
        <w:tab/>
        <w:t>A court must cancel a warrant to imprison a witness if the witness is no longer required to give oral evidence or to produce some record or thing.</w:t>
      </w:r>
    </w:p>
    <w:p>
      <w:pPr>
        <w:pStyle w:val="Subsection"/>
      </w:pPr>
      <w:r>
        <w:tab/>
        <w:t>(8)</w:t>
      </w:r>
      <w:r>
        <w:tab/>
        <w:t>If a witness does not appear in accordance with a recognisance, the clerk of arraigns must certify the non</w:t>
      </w:r>
      <w:r>
        <w:noBreakHyphen/>
        <w:t>appearance on it.</w:t>
      </w:r>
    </w:p>
    <w:p>
      <w:pPr>
        <w:pStyle w:val="Subsection"/>
      </w:pPr>
      <w:r>
        <w:tab/>
        <w:t>(9)</w:t>
      </w:r>
      <w:r>
        <w:tab/>
        <w:t xml:space="preserve">The certificate of the clerk of arraigns on a recognisance is </w:t>
      </w:r>
      <w:r>
        <w:rPr>
          <w:i/>
        </w:rPr>
        <w:t>prima facie</w:t>
      </w:r>
      <w:r>
        <w:t xml:space="preserve"> evidence that the witness has failed in a condition of it.</w:t>
      </w:r>
    </w:p>
    <w:p>
      <w:pPr>
        <w:pStyle w:val="Subsection"/>
      </w:pPr>
      <w:r>
        <w:tab/>
        <w:t>(10)</w:t>
      </w:r>
      <w:r>
        <w:tab/>
        <w:t xml:space="preserve">This rule does not affect the operation of section 16 of the </w:t>
      </w:r>
      <w:r>
        <w:rPr>
          <w:i/>
        </w:rPr>
        <w:t>Evidence Act 1906</w:t>
      </w:r>
      <w:r>
        <w:t>.</w:t>
      </w:r>
    </w:p>
    <w:p>
      <w:pPr>
        <w:pStyle w:val="Heading2"/>
      </w:pPr>
      <w:bookmarkStart w:id="215" w:name="_Toc378154256"/>
      <w:bookmarkStart w:id="216" w:name="_Toc426105214"/>
      <w:bookmarkStart w:id="217" w:name="_Toc101593406"/>
      <w:r>
        <w:rPr>
          <w:rStyle w:val="CharPartNo"/>
        </w:rPr>
        <w:t>Part 8</w:t>
      </w:r>
      <w:r>
        <w:rPr>
          <w:rStyle w:val="CharDivNo"/>
        </w:rPr>
        <w:t xml:space="preserve"> </w:t>
      </w:r>
      <w:r>
        <w:t>—</w:t>
      </w:r>
      <w:r>
        <w:rPr>
          <w:rStyle w:val="CharDivText"/>
        </w:rPr>
        <w:t xml:space="preserve"> </w:t>
      </w:r>
      <w:r>
        <w:rPr>
          <w:rStyle w:val="CharPartText"/>
        </w:rPr>
        <w:t>Matters prior to actual trial</w:t>
      </w:r>
      <w:bookmarkEnd w:id="215"/>
      <w:bookmarkEnd w:id="216"/>
      <w:bookmarkEnd w:id="217"/>
    </w:p>
    <w:p>
      <w:pPr>
        <w:pStyle w:val="Heading5"/>
      </w:pPr>
      <w:bookmarkStart w:id="218" w:name="_Toc378154257"/>
      <w:bookmarkStart w:id="219" w:name="_Toc426105215"/>
      <w:bookmarkStart w:id="220" w:name="_Toc500903348"/>
      <w:bookmarkStart w:id="221" w:name="_Toc522603082"/>
      <w:bookmarkStart w:id="222" w:name="_Toc101593407"/>
      <w:r>
        <w:rPr>
          <w:rStyle w:val="CharSectno"/>
        </w:rPr>
        <w:t>35</w:t>
      </w:r>
      <w:r>
        <w:t>.</w:t>
      </w:r>
      <w:r>
        <w:tab/>
        <w:t>Change of court</w:t>
      </w:r>
      <w:bookmarkEnd w:id="218"/>
      <w:bookmarkEnd w:id="219"/>
      <w:bookmarkEnd w:id="220"/>
      <w:bookmarkEnd w:id="221"/>
      <w:bookmarkEnd w:id="222"/>
    </w:p>
    <w:p>
      <w:pPr>
        <w:pStyle w:val="Subsection"/>
      </w:pPr>
      <w:r>
        <w:tab/>
      </w:r>
      <w:bookmarkStart w:id="223" w:name="_Hlt481831394"/>
      <w:bookmarkEnd w:id="223"/>
      <w:r>
        <w:t>(1)</w:t>
      </w:r>
      <w:r>
        <w:tab/>
        <w:t xml:space="preserve">On the application of a party or on its own initiative, a court may order that an accused who has been committed to the court for trial or sentence be dealt with by another court of competent </w:t>
      </w:r>
      <w:bookmarkStart w:id="224" w:name="_Hlt500848497"/>
      <w:bookmarkEnd w:id="224"/>
      <w:r>
        <w:t>jurisdiction in respect of some or all of the charges for which the accused was committed.</w:t>
      </w:r>
    </w:p>
    <w:p>
      <w:pPr>
        <w:pStyle w:val="Subsection"/>
      </w:pPr>
      <w:r>
        <w:tab/>
        <w:t>(2)</w:t>
      </w:r>
      <w:r>
        <w:tab/>
        <w:t>Subrule (1) does not limit section 577 of the Code.</w:t>
      </w:r>
    </w:p>
    <w:p>
      <w:pPr>
        <w:pStyle w:val="Subsection"/>
      </w:pPr>
      <w:r>
        <w:tab/>
        <w:t>(3)</w:t>
      </w:r>
      <w:r>
        <w:tab/>
        <w:t>If a court makes an order under subrule (1) the last 3 paragraphs of section 577 of the Code apply with any necessary changes.</w:t>
      </w:r>
    </w:p>
    <w:p>
      <w:pPr>
        <w:pStyle w:val="Heading5"/>
      </w:pPr>
      <w:bookmarkStart w:id="225" w:name="_Toc378154258"/>
      <w:bookmarkStart w:id="226" w:name="_Toc426105216"/>
      <w:bookmarkStart w:id="227" w:name="_Toc500903349"/>
      <w:bookmarkStart w:id="228" w:name="_Toc522603083"/>
      <w:bookmarkStart w:id="229" w:name="_Toc101593408"/>
      <w:r>
        <w:rPr>
          <w:rStyle w:val="CharSectno"/>
        </w:rPr>
        <w:t>36</w:t>
      </w:r>
      <w:r>
        <w:t>.</w:t>
      </w:r>
      <w:r>
        <w:tab/>
        <w:t>Change of venue (Code ss. 577 &amp; 611)</w:t>
      </w:r>
      <w:bookmarkEnd w:id="225"/>
      <w:bookmarkEnd w:id="226"/>
      <w:bookmarkEnd w:id="227"/>
      <w:bookmarkEnd w:id="228"/>
      <w:bookmarkEnd w:id="229"/>
    </w:p>
    <w:p>
      <w:pPr>
        <w:pStyle w:val="Subsection"/>
      </w:pPr>
      <w:bookmarkStart w:id="230" w:name="_Hlt481559846"/>
      <w:bookmarkEnd w:id="230"/>
      <w:r>
        <w:tab/>
      </w:r>
      <w:r>
        <w:tab/>
        <w:t xml:space="preserve">If a court makes an order under section 577 or 611 of the Code or under rule 35(1) that a trial be held in another court or at another place the clerk of arraigns or a registrar must — </w:t>
      </w:r>
    </w:p>
    <w:p>
      <w:pPr>
        <w:pStyle w:val="Indenta"/>
      </w:pPr>
      <w:r>
        <w:tab/>
        <w:t>(a)</w:t>
      </w:r>
      <w:r>
        <w:tab/>
        <w:t>send the order and the court’s papers to a registrar of the other court or to a registrar at the other place, as the case requires; and</w:t>
      </w:r>
    </w:p>
    <w:p>
      <w:pPr>
        <w:pStyle w:val="Indenta"/>
      </w:pPr>
      <w:r>
        <w:tab/>
        <w:t>(b)</w:t>
      </w:r>
      <w:r>
        <w:tab/>
        <w:t>in writing notify any person who is required to appear at the trial, and any surety of such a person, of the change of court or place.</w:t>
      </w:r>
    </w:p>
    <w:p>
      <w:pPr>
        <w:pStyle w:val="Ednotesection"/>
      </w:pPr>
      <w:bookmarkStart w:id="231" w:name="_Hlt481559680"/>
      <w:bookmarkStart w:id="232" w:name="_Hlt481559857"/>
      <w:bookmarkStart w:id="233" w:name="_Toc500903353"/>
      <w:bookmarkStart w:id="234" w:name="_Toc522603087"/>
      <w:bookmarkEnd w:id="231"/>
      <w:bookmarkEnd w:id="232"/>
      <w:r>
        <w:tab/>
        <w:t>[</w:t>
      </w:r>
      <w:r>
        <w:rPr>
          <w:b/>
        </w:rPr>
        <w:t>37-39.</w:t>
      </w:r>
      <w:r>
        <w:tab/>
        <w:t>Repealed in Gazette 31 Oct 2003 p. 4564.]</w:t>
      </w:r>
    </w:p>
    <w:p>
      <w:pPr>
        <w:pStyle w:val="Heading5"/>
      </w:pPr>
      <w:bookmarkStart w:id="235" w:name="_Toc378154259"/>
      <w:bookmarkStart w:id="236" w:name="_Toc426105217"/>
      <w:bookmarkStart w:id="237" w:name="_Toc101593409"/>
      <w:r>
        <w:rPr>
          <w:rStyle w:val="CharSectno"/>
        </w:rPr>
        <w:t>40</w:t>
      </w:r>
      <w:r>
        <w:t>.</w:t>
      </w:r>
      <w:r>
        <w:tab/>
        <w:t>Status hearings</w:t>
      </w:r>
      <w:bookmarkEnd w:id="235"/>
      <w:bookmarkEnd w:id="236"/>
      <w:bookmarkEnd w:id="233"/>
      <w:bookmarkEnd w:id="234"/>
      <w:bookmarkEnd w:id="237"/>
    </w:p>
    <w:p>
      <w:pPr>
        <w:pStyle w:val="Subsection"/>
      </w:pPr>
      <w:r>
        <w:tab/>
        <w:t>(1)</w:t>
      </w:r>
      <w:r>
        <w:tab/>
        <w:t>If on being arraigned an accused enters any plea other than a plea of guilty, the proceedings may be adjourned to a status hearing.</w:t>
      </w:r>
    </w:p>
    <w:p>
      <w:pPr>
        <w:pStyle w:val="Subsection"/>
      </w:pPr>
      <w:r>
        <w:tab/>
        <w:t>(2)</w:t>
      </w:r>
      <w:r>
        <w:tab/>
        <w:t>If a new trial is ordered (whether at trial or on appeal) the court may order that a status hearing be held.</w:t>
      </w:r>
    </w:p>
    <w:p>
      <w:pPr>
        <w:pStyle w:val="Subsection"/>
      </w:pPr>
      <w:r>
        <w:tab/>
        <w:t>(3)</w:t>
      </w:r>
      <w:r>
        <w:tab/>
        <w:t>The court must fix the time and place for a status hearing.</w:t>
      </w:r>
    </w:p>
    <w:p>
      <w:pPr>
        <w:pStyle w:val="Subsection"/>
      </w:pPr>
      <w:r>
        <w:tab/>
        <w:t>(4)</w:t>
      </w:r>
      <w:r>
        <w:tab/>
        <w:t>A judge must preside at a status hearing.</w:t>
      </w:r>
    </w:p>
    <w:p>
      <w:pPr>
        <w:pStyle w:val="Subsection"/>
      </w:pPr>
      <w:r>
        <w:tab/>
        <w:t>(5)</w:t>
      </w:r>
      <w:r>
        <w:tab/>
        <w:t xml:space="preserve">At a status hearing the court must inquire into these matters — </w:t>
      </w:r>
    </w:p>
    <w:p>
      <w:pPr>
        <w:pStyle w:val="Indenta"/>
      </w:pPr>
      <w:r>
        <w:tab/>
        <w:t>(a)</w:t>
      </w:r>
      <w:r>
        <w:tab/>
        <w:t xml:space="preserve">whether all requirements imposed by or under the Code or the </w:t>
      </w:r>
      <w:r>
        <w:rPr>
          <w:i/>
        </w:rPr>
        <w:t>Justices Act 1902</w:t>
      </w:r>
      <w:r>
        <w:t xml:space="preserve"> to file and serve a document have been complied with;</w:t>
      </w:r>
    </w:p>
    <w:p>
      <w:pPr>
        <w:pStyle w:val="Indenta"/>
      </w:pPr>
      <w:r>
        <w:tab/>
        <w:t>(b)</w:t>
      </w:r>
      <w:r>
        <w:tab/>
        <w:t>whether there are any matters that should be dealt with at a pre</w:t>
      </w:r>
      <w:r>
        <w:noBreakHyphen/>
        <w:t>trial hearing;</w:t>
      </w:r>
    </w:p>
    <w:p>
      <w:pPr>
        <w:pStyle w:val="Indenta"/>
      </w:pPr>
      <w:r>
        <w:tab/>
        <w:t>(c)</w:t>
      </w:r>
      <w:r>
        <w:tab/>
        <w:t>whether the case is ready to go to an actual trial;</w:t>
      </w:r>
    </w:p>
    <w:p>
      <w:pPr>
        <w:pStyle w:val="Indenta"/>
      </w:pPr>
      <w:r>
        <w:tab/>
        <w:t>(d)</w:t>
      </w:r>
      <w:r>
        <w:tab/>
        <w:t>the dates when the parties will be available for an actual trial.</w:t>
      </w:r>
    </w:p>
    <w:p>
      <w:pPr>
        <w:pStyle w:val="Subsection"/>
      </w:pPr>
      <w:r>
        <w:tab/>
        <w:t>(6)</w:t>
      </w:r>
      <w:r>
        <w:tab/>
        <w:t xml:space="preserve">At a status hearing the court may — </w:t>
      </w:r>
    </w:p>
    <w:p>
      <w:pPr>
        <w:pStyle w:val="Indenta"/>
      </w:pPr>
      <w:r>
        <w:tab/>
        <w:t>(a)</w:t>
      </w:r>
      <w:r>
        <w:tab/>
        <w:t>deal with any application under section 577, 610 or 651A of the Code or under rule </w:t>
      </w:r>
      <w:bookmarkStart w:id="238" w:name="_Hlt481559838"/>
      <w:r>
        <w:t>35</w:t>
      </w:r>
      <w:bookmarkEnd w:id="238"/>
      <w:r>
        <w:t>;</w:t>
      </w:r>
    </w:p>
    <w:p>
      <w:pPr>
        <w:pStyle w:val="Indenta"/>
      </w:pPr>
      <w:r>
        <w:tab/>
        <w:t>(b)</w:t>
      </w:r>
      <w:r>
        <w:tab/>
        <w:t>make an order under section 611B(6) or 611C(3) of the Code;</w:t>
      </w:r>
    </w:p>
    <w:p>
      <w:pPr>
        <w:pStyle w:val="Indenta"/>
      </w:pPr>
      <w:r>
        <w:tab/>
        <w:t>(c)</w:t>
      </w:r>
      <w:r>
        <w:tab/>
        <w:t>adjourn the status hearing from time to time;</w:t>
      </w:r>
    </w:p>
    <w:p>
      <w:pPr>
        <w:pStyle w:val="Indenta"/>
      </w:pPr>
      <w:r>
        <w:tab/>
        <w:t>(d)</w:t>
      </w:r>
      <w:r>
        <w:tab/>
        <w:t>order that a pre</w:t>
      </w:r>
      <w:r>
        <w:noBreakHyphen/>
        <w:t>trial hearing be held to deal with specified issues and fix the time and place for it;</w:t>
      </w:r>
    </w:p>
    <w:p>
      <w:pPr>
        <w:pStyle w:val="Indenta"/>
      </w:pPr>
      <w:r>
        <w:tab/>
        <w:t>(e)</w:t>
      </w:r>
      <w:r>
        <w:tab/>
        <w:t>fix the date of the actual trial.</w:t>
      </w:r>
    </w:p>
    <w:p>
      <w:pPr>
        <w:pStyle w:val="Subsection"/>
      </w:pPr>
      <w:r>
        <w:tab/>
        <w:t>(7)</w:t>
      </w:r>
      <w:r>
        <w:tab/>
        <w:t>At the conclusion of a status hearing the proceedings are to be adjourned to the date of a pre</w:t>
      </w:r>
      <w:r>
        <w:noBreakHyphen/>
        <w:t>trial hearing or to the date of the actual trial, as the case requires.</w:t>
      </w:r>
    </w:p>
    <w:p>
      <w:pPr>
        <w:pStyle w:val="Footnotesection"/>
      </w:pPr>
      <w:bookmarkStart w:id="239" w:name="_Toc500903354"/>
      <w:bookmarkStart w:id="240" w:name="_Toc522603088"/>
      <w:r>
        <w:tab/>
        <w:t>[Rule 40 amended in Gazette 31 Oct 2003 p. 4564.]</w:t>
      </w:r>
    </w:p>
    <w:p>
      <w:pPr>
        <w:pStyle w:val="Heading5"/>
      </w:pPr>
      <w:bookmarkStart w:id="241" w:name="_Toc378154260"/>
      <w:bookmarkStart w:id="242" w:name="_Toc426105218"/>
      <w:bookmarkStart w:id="243" w:name="_Toc101593410"/>
      <w:r>
        <w:rPr>
          <w:rStyle w:val="CharSectno"/>
        </w:rPr>
        <w:t>41</w:t>
      </w:r>
      <w:r>
        <w:t>.</w:t>
      </w:r>
      <w:r>
        <w:tab/>
        <w:t>Pre</w:t>
      </w:r>
      <w:r>
        <w:noBreakHyphen/>
        <w:t>trial hearings</w:t>
      </w:r>
      <w:bookmarkEnd w:id="241"/>
      <w:bookmarkEnd w:id="242"/>
      <w:bookmarkEnd w:id="239"/>
      <w:bookmarkEnd w:id="240"/>
      <w:bookmarkEnd w:id="243"/>
    </w:p>
    <w:p>
      <w:pPr>
        <w:pStyle w:val="Subsection"/>
      </w:pPr>
      <w:r>
        <w:tab/>
        <w:t>(1)</w:t>
      </w:r>
      <w:r>
        <w:tab/>
        <w:t>A pre</w:t>
      </w:r>
      <w:r>
        <w:noBreakHyphen/>
        <w:t>trial hearing is to be held if the court so orders —</w:t>
      </w:r>
    </w:p>
    <w:p>
      <w:pPr>
        <w:pStyle w:val="Indenta"/>
      </w:pPr>
      <w:r>
        <w:tab/>
        <w:t>(a)</w:t>
      </w:r>
      <w:r>
        <w:tab/>
        <w:t>at a status hearing;</w:t>
      </w:r>
    </w:p>
    <w:p>
      <w:pPr>
        <w:pStyle w:val="Indenta"/>
      </w:pPr>
      <w:r>
        <w:tab/>
        <w:t>(b)</w:t>
      </w:r>
      <w:r>
        <w:tab/>
        <w:t>on the application of a party at any time before trial; or</w:t>
      </w:r>
    </w:p>
    <w:p>
      <w:pPr>
        <w:pStyle w:val="Indenta"/>
      </w:pPr>
      <w:r>
        <w:tab/>
        <w:t>(c)</w:t>
      </w:r>
      <w:r>
        <w:tab/>
        <w:t>on its own initiative at any time before trial.</w:t>
      </w:r>
    </w:p>
    <w:p>
      <w:pPr>
        <w:pStyle w:val="Subsection"/>
      </w:pPr>
      <w:r>
        <w:tab/>
        <w:t>(2)</w:t>
      </w:r>
      <w:r>
        <w:tab/>
        <w:t>A judge must preside at a pre</w:t>
      </w:r>
      <w:r>
        <w:noBreakHyphen/>
        <w:t>trial hearing.</w:t>
      </w:r>
    </w:p>
    <w:p>
      <w:pPr>
        <w:pStyle w:val="Subsection"/>
      </w:pPr>
      <w:r>
        <w:tab/>
        <w:t>(3)</w:t>
      </w:r>
      <w:r>
        <w:tab/>
        <w:t>At a pre</w:t>
      </w:r>
      <w:r>
        <w:noBreakHyphen/>
        <w:t xml:space="preserve">trial hearing the court may — </w:t>
      </w:r>
    </w:p>
    <w:p>
      <w:pPr>
        <w:pStyle w:val="Indenta"/>
      </w:pPr>
      <w:r>
        <w:tab/>
        <w:t>(a)</w:t>
      </w:r>
      <w:r>
        <w:tab/>
        <w:t>make an order under section 611B(6) or 611C(3) of the Code;</w:t>
      </w:r>
    </w:p>
    <w:p>
      <w:pPr>
        <w:pStyle w:val="Indenta"/>
      </w:pPr>
      <w:r>
        <w:tab/>
        <w:t>(b)</w:t>
      </w:r>
      <w:r>
        <w:tab/>
        <w:t>exercise its powers under section 585 of the Code;</w:t>
      </w:r>
    </w:p>
    <w:p>
      <w:pPr>
        <w:pStyle w:val="Indenta"/>
      </w:pPr>
      <w:r>
        <w:tab/>
        <w:t>(c)</w:t>
      </w:r>
      <w:r>
        <w:tab/>
        <w:t>make a direction under section 592 of the Code;</w:t>
      </w:r>
    </w:p>
    <w:p>
      <w:pPr>
        <w:pStyle w:val="Indenta"/>
      </w:pPr>
      <w:r>
        <w:tab/>
        <w:t>(d)</w:t>
      </w:r>
      <w:r>
        <w:tab/>
        <w:t>exercise its powers under section 611A of the Code;</w:t>
      </w:r>
    </w:p>
    <w:p>
      <w:pPr>
        <w:pStyle w:val="Indenta"/>
      </w:pPr>
      <w:r>
        <w:tab/>
        <w:t>(e)</w:t>
      </w:r>
      <w:r>
        <w:tab/>
        <w:t>deal with an application under section 624 of the Code;</w:t>
      </w:r>
    </w:p>
    <w:p>
      <w:pPr>
        <w:pStyle w:val="Indenta"/>
      </w:pPr>
      <w:r>
        <w:tab/>
        <w:t>(f)</w:t>
      </w:r>
      <w:r>
        <w:tab/>
        <w:t>give directions for the use at trial of charts, summaries or other explanatory documents to aid comprehension of evidence to be given at the trial;</w:t>
      </w:r>
    </w:p>
    <w:p>
      <w:pPr>
        <w:pStyle w:val="Indenta"/>
      </w:pPr>
      <w:r>
        <w:tab/>
        <w:t>(g)</w:t>
      </w:r>
      <w:r>
        <w:tab/>
        <w:t>with the consent of the parties, and where the court thinks it desirable and convenient to do so, direct that evidence be given at the trial other than strictly in accordance with the laws of evidence;</w:t>
      </w:r>
    </w:p>
    <w:p>
      <w:pPr>
        <w:pStyle w:val="Indenta"/>
      </w:pPr>
      <w:r>
        <w:tab/>
        <w:t>(h)</w:t>
      </w:r>
      <w:r>
        <w:tab/>
        <w:t>deal with the return of a subpoena to produce a record or thing;</w:t>
      </w:r>
    </w:p>
    <w:p>
      <w:pPr>
        <w:pStyle w:val="Indenta"/>
      </w:pPr>
      <w:r>
        <w:tab/>
        <w:t>(i)</w:t>
      </w:r>
      <w:r>
        <w:tab/>
        <w:t>deal with an application to set aside a subpoena;</w:t>
      </w:r>
    </w:p>
    <w:p>
      <w:pPr>
        <w:pStyle w:val="Indenta"/>
      </w:pPr>
      <w:r>
        <w:tab/>
        <w:t>(j)</w:t>
      </w:r>
      <w:r>
        <w:tab/>
        <w:t>give directions for obtaining and using an interpreter at trial;</w:t>
      </w:r>
    </w:p>
    <w:p>
      <w:pPr>
        <w:pStyle w:val="Indenta"/>
      </w:pPr>
      <w:r>
        <w:tab/>
        <w:t>(k)</w:t>
      </w:r>
      <w:r>
        <w:tab/>
        <w:t>give directions under section 641 of the Code for the holding of a view;</w:t>
      </w:r>
    </w:p>
    <w:p>
      <w:pPr>
        <w:pStyle w:val="Indenta"/>
      </w:pPr>
      <w:r>
        <w:tab/>
        <w:t>(l)</w:t>
      </w:r>
      <w:r>
        <w:tab/>
        <w:t>decide any question of law arising in relation to the indictment;</w:t>
      </w:r>
    </w:p>
    <w:p>
      <w:pPr>
        <w:pStyle w:val="Indenta"/>
      </w:pPr>
      <w:r>
        <w:tab/>
        <w:t>(m)</w:t>
      </w:r>
      <w:r>
        <w:tab/>
        <w:t>decide any questions of evidence or procedure;</w:t>
      </w:r>
    </w:p>
    <w:p>
      <w:pPr>
        <w:pStyle w:val="Indenta"/>
      </w:pPr>
      <w:r>
        <w:tab/>
        <w:t>(n)</w:t>
      </w:r>
      <w:r>
        <w:tab/>
        <w:t xml:space="preserve">deal with an application or make orders under the </w:t>
      </w:r>
      <w:r>
        <w:rPr>
          <w:i/>
        </w:rPr>
        <w:t>Evidence Act 1906</w:t>
      </w:r>
      <w:r>
        <w:t xml:space="preserve"> in respect of children or special witnesses;</w:t>
      </w:r>
    </w:p>
    <w:p>
      <w:pPr>
        <w:pStyle w:val="Indenta"/>
      </w:pPr>
      <w:r>
        <w:tab/>
        <w:t>(o)</w:t>
      </w:r>
      <w:r>
        <w:tab/>
        <w:t>adjourn the pre</w:t>
      </w:r>
      <w:r>
        <w:noBreakHyphen/>
        <w:t>trial hearing from time to time.</w:t>
      </w:r>
    </w:p>
    <w:p>
      <w:pPr>
        <w:pStyle w:val="Subsection"/>
      </w:pPr>
      <w:r>
        <w:tab/>
        <w:t>(4)</w:t>
      </w:r>
      <w:r>
        <w:tab/>
        <w:t>At the conclusion of the pre</w:t>
      </w:r>
      <w:r>
        <w:noBreakHyphen/>
        <w:t>trial hearing the proceedings are to be adjourned to the date of the actual trial.</w:t>
      </w:r>
    </w:p>
    <w:p>
      <w:pPr>
        <w:pStyle w:val="Footnotesection"/>
      </w:pPr>
      <w:r>
        <w:tab/>
        <w:t>[Rule 41 amended in Gazette 31 Oct 2003 p. 4564.]</w:t>
      </w:r>
    </w:p>
    <w:p>
      <w:pPr>
        <w:pStyle w:val="Heading2"/>
        <w:ind w:right="10"/>
      </w:pPr>
      <w:bookmarkStart w:id="244" w:name="_Toc378154261"/>
      <w:bookmarkStart w:id="245" w:name="_Toc426105219"/>
      <w:bookmarkStart w:id="246" w:name="_Toc101593411"/>
      <w:r>
        <w:rPr>
          <w:rStyle w:val="CharPartNo"/>
        </w:rPr>
        <w:t xml:space="preserve">Part </w:t>
      </w:r>
      <w:bookmarkStart w:id="247" w:name="_Hlt478977350"/>
      <w:bookmarkEnd w:id="247"/>
      <w:r>
        <w:rPr>
          <w:rStyle w:val="CharPartNo"/>
        </w:rPr>
        <w:t>9</w:t>
      </w:r>
      <w:r>
        <w:rPr>
          <w:rStyle w:val="CharDivNo"/>
        </w:rPr>
        <w:t xml:space="preserve"> </w:t>
      </w:r>
      <w:r>
        <w:t>—</w:t>
      </w:r>
      <w:r>
        <w:rPr>
          <w:rStyle w:val="CharDivText"/>
        </w:rPr>
        <w:t xml:space="preserve"> </w:t>
      </w:r>
      <w:r>
        <w:rPr>
          <w:rStyle w:val="CharPartText"/>
        </w:rPr>
        <w:t>Arresting, remanding or imprisoning an accused or an offender</w:t>
      </w:r>
      <w:bookmarkEnd w:id="244"/>
      <w:bookmarkEnd w:id="245"/>
      <w:bookmarkEnd w:id="246"/>
    </w:p>
    <w:p>
      <w:pPr>
        <w:pStyle w:val="Heading5"/>
      </w:pPr>
      <w:bookmarkStart w:id="248" w:name="_Toc378154262"/>
      <w:bookmarkStart w:id="249" w:name="_Toc426105220"/>
      <w:bookmarkStart w:id="250" w:name="_Toc500903355"/>
      <w:bookmarkStart w:id="251" w:name="_Toc522603089"/>
      <w:bookmarkStart w:id="252" w:name="_Toc101593412"/>
      <w:r>
        <w:rPr>
          <w:rStyle w:val="CharSectno"/>
        </w:rPr>
        <w:t>42</w:t>
      </w:r>
      <w:r>
        <w:t>.</w:t>
      </w:r>
      <w:r>
        <w:tab/>
        <w:t>Warrant to arrest an accused</w:t>
      </w:r>
      <w:bookmarkEnd w:id="248"/>
      <w:bookmarkEnd w:id="249"/>
      <w:bookmarkEnd w:id="250"/>
      <w:bookmarkEnd w:id="251"/>
      <w:bookmarkEnd w:id="252"/>
    </w:p>
    <w:p>
      <w:pPr>
        <w:pStyle w:val="Subsection"/>
      </w:pPr>
      <w:r>
        <w:tab/>
        <w:t>(1)</w:t>
      </w:r>
      <w:r>
        <w:tab/>
        <w:t xml:space="preserve">On the application of the DPP and if satisfied that — </w:t>
      </w:r>
    </w:p>
    <w:p>
      <w:pPr>
        <w:pStyle w:val="Indenta"/>
      </w:pPr>
      <w:r>
        <w:tab/>
        <w:t>(a)</w:t>
      </w:r>
      <w:r>
        <w:tab/>
        <w:t>an indictment has been presented to the court in respect of the accused; or</w:t>
      </w:r>
    </w:p>
    <w:p>
      <w:pPr>
        <w:pStyle w:val="Indenta"/>
      </w:pPr>
      <w:r>
        <w:tab/>
        <w:t>(b)</w:t>
      </w:r>
      <w:r>
        <w:tab/>
        <w:t>if no indictment has been presented, that the accused has been committed to the court for trial or sentence,</w:t>
      </w:r>
    </w:p>
    <w:p>
      <w:pPr>
        <w:pStyle w:val="Subsection"/>
      </w:pPr>
      <w:r>
        <w:tab/>
      </w:r>
      <w:r>
        <w:tab/>
        <w:t>the court may issue a warrant to arrest an accused.</w:t>
      </w:r>
    </w:p>
    <w:p>
      <w:pPr>
        <w:pStyle w:val="Subsection"/>
      </w:pPr>
      <w:r>
        <w:tab/>
        <w:t>(2)</w:t>
      </w:r>
      <w:r>
        <w:tab/>
        <w:t xml:space="preserve">A warrant to arrest an accused must be in the form of Form 12 in the Schedule to the </w:t>
      </w:r>
      <w:r>
        <w:rPr>
          <w:i/>
        </w:rPr>
        <w:t>Justices (Forms) Regulations 1982</w:t>
      </w:r>
      <w:r>
        <w:t>.</w:t>
      </w:r>
    </w:p>
    <w:p>
      <w:pPr>
        <w:pStyle w:val="Subsection"/>
      </w:pPr>
      <w:r>
        <w:tab/>
        <w:t>(3)</w:t>
      </w:r>
      <w:r>
        <w:tab/>
        <w:t xml:space="preserve">An accused who is arrested pursuant to a warrant must be taken before the court and for that purpose may be taken before the court — </w:t>
      </w:r>
    </w:p>
    <w:p>
      <w:pPr>
        <w:pStyle w:val="Indenta"/>
      </w:pPr>
      <w:r>
        <w:tab/>
        <w:t>(a)</w:t>
      </w:r>
      <w:r>
        <w:tab/>
        <w:t>at any place where it is then sitting; or</w:t>
      </w:r>
    </w:p>
    <w:p>
      <w:pPr>
        <w:pStyle w:val="Indenta"/>
      </w:pPr>
      <w:r>
        <w:tab/>
        <w:t>(b)</w:t>
      </w:r>
      <w:r>
        <w:tab/>
        <w:t>by means of an audio link or video link.</w:t>
      </w:r>
    </w:p>
    <w:p>
      <w:pPr>
        <w:pStyle w:val="Subsection"/>
      </w:pPr>
      <w:r>
        <w:tab/>
        <w:t>(4)</w:t>
      </w:r>
      <w:r>
        <w:tab/>
        <w:t xml:space="preserve">Subrule (3) does not limit the operation of section 16 of the </w:t>
      </w:r>
      <w:r>
        <w:rPr>
          <w:i/>
        </w:rPr>
        <w:t>Bail Act 1982</w:t>
      </w:r>
      <w:r>
        <w:t xml:space="preserve"> or section 43(7) of the </w:t>
      </w:r>
      <w:r>
        <w:rPr>
          <w:i/>
        </w:rPr>
        <w:t>Young Offenders Act 1994</w:t>
      </w:r>
      <w:r>
        <w:t>.</w:t>
      </w:r>
    </w:p>
    <w:p>
      <w:pPr>
        <w:pStyle w:val="Heading5"/>
      </w:pPr>
      <w:bookmarkStart w:id="253" w:name="_Toc378154263"/>
      <w:bookmarkStart w:id="254" w:name="_Toc426105221"/>
      <w:bookmarkStart w:id="255" w:name="_Toc500903356"/>
      <w:bookmarkStart w:id="256" w:name="_Toc522603090"/>
      <w:bookmarkStart w:id="257" w:name="_Toc101593413"/>
      <w:r>
        <w:rPr>
          <w:rStyle w:val="CharSectno"/>
        </w:rPr>
        <w:t>43</w:t>
      </w:r>
      <w:r>
        <w:t>.</w:t>
      </w:r>
      <w:r>
        <w:tab/>
        <w:t>Warrant to remand an accused</w:t>
      </w:r>
      <w:bookmarkEnd w:id="253"/>
      <w:bookmarkEnd w:id="254"/>
      <w:bookmarkEnd w:id="255"/>
      <w:bookmarkEnd w:id="256"/>
      <w:bookmarkEnd w:id="257"/>
    </w:p>
    <w:p>
      <w:pPr>
        <w:pStyle w:val="Subsection"/>
      </w:pPr>
      <w:r>
        <w:tab/>
      </w:r>
      <w:r>
        <w:tab/>
        <w:t xml:space="preserve">A warrant to remand an accused in custody must be in the form of Form 13 in the Schedule to the </w:t>
      </w:r>
      <w:r>
        <w:rPr>
          <w:i/>
        </w:rPr>
        <w:t>Justices (Forms) Regulations 1982</w:t>
      </w:r>
      <w:r>
        <w:t>.</w:t>
      </w:r>
    </w:p>
    <w:p>
      <w:pPr>
        <w:pStyle w:val="Heading5"/>
      </w:pPr>
      <w:bookmarkStart w:id="258" w:name="_Toc378154264"/>
      <w:bookmarkStart w:id="259" w:name="_Toc426105222"/>
      <w:bookmarkStart w:id="260" w:name="_Toc500903357"/>
      <w:bookmarkStart w:id="261" w:name="_Toc522603091"/>
      <w:bookmarkStart w:id="262" w:name="_Toc101593414"/>
      <w:r>
        <w:rPr>
          <w:rStyle w:val="CharSectno"/>
        </w:rPr>
        <w:t>44</w:t>
      </w:r>
      <w:r>
        <w:t>.</w:t>
      </w:r>
      <w:r>
        <w:tab/>
        <w:t>Warrant to imprison an offender</w:t>
      </w:r>
      <w:bookmarkEnd w:id="258"/>
      <w:bookmarkEnd w:id="259"/>
      <w:bookmarkEnd w:id="260"/>
      <w:bookmarkEnd w:id="261"/>
      <w:bookmarkEnd w:id="262"/>
    </w:p>
    <w:p>
      <w:pPr>
        <w:pStyle w:val="Subsection"/>
      </w:pPr>
      <w:r>
        <w:tab/>
      </w:r>
      <w:r>
        <w:tab/>
        <w:t xml:space="preserve">A warrant of commitment to imprison an offender must be in the form of Form 1 in Schedule 1 to the </w:t>
      </w:r>
      <w:r>
        <w:rPr>
          <w:i/>
        </w:rPr>
        <w:t>Sentencing Regulations 1996</w:t>
      </w:r>
      <w:r>
        <w:t>.</w:t>
      </w:r>
    </w:p>
    <w:p>
      <w:pPr>
        <w:pStyle w:val="Heading2"/>
      </w:pPr>
      <w:bookmarkStart w:id="263" w:name="_Toc378154265"/>
      <w:bookmarkStart w:id="264" w:name="_Toc426105223"/>
      <w:bookmarkStart w:id="265" w:name="_Toc101593415"/>
      <w:r>
        <w:rPr>
          <w:rStyle w:val="CharPartNo"/>
        </w:rPr>
        <w:t>Part 10</w:t>
      </w:r>
      <w:r>
        <w:rPr>
          <w:rStyle w:val="CharDivNo"/>
        </w:rPr>
        <w:t xml:space="preserve"> </w:t>
      </w:r>
      <w:r>
        <w:t>—</w:t>
      </w:r>
      <w:r>
        <w:rPr>
          <w:rStyle w:val="CharDivText"/>
        </w:rPr>
        <w:t xml:space="preserve"> </w:t>
      </w:r>
      <w:r>
        <w:rPr>
          <w:rStyle w:val="CharPartText"/>
        </w:rPr>
        <w:t>Trial</w:t>
      </w:r>
      <w:bookmarkEnd w:id="263"/>
      <w:bookmarkEnd w:id="264"/>
      <w:bookmarkEnd w:id="265"/>
    </w:p>
    <w:p>
      <w:pPr>
        <w:pStyle w:val="Heading5"/>
      </w:pPr>
      <w:bookmarkStart w:id="266" w:name="_Toc378154266"/>
      <w:bookmarkStart w:id="267" w:name="_Toc426105224"/>
      <w:bookmarkStart w:id="268" w:name="_Toc500903358"/>
      <w:bookmarkStart w:id="269" w:name="_Toc522603092"/>
      <w:bookmarkStart w:id="270" w:name="_Toc101593416"/>
      <w:r>
        <w:rPr>
          <w:rStyle w:val="CharSectno"/>
        </w:rPr>
        <w:t>45</w:t>
      </w:r>
      <w:r>
        <w:t>.</w:t>
      </w:r>
      <w:r>
        <w:tab/>
        <w:t>Proper officer</w:t>
      </w:r>
      <w:bookmarkEnd w:id="266"/>
      <w:bookmarkEnd w:id="267"/>
      <w:bookmarkEnd w:id="268"/>
      <w:bookmarkEnd w:id="269"/>
      <w:bookmarkEnd w:id="270"/>
    </w:p>
    <w:p>
      <w:pPr>
        <w:pStyle w:val="Subsection"/>
      </w:pPr>
      <w:r>
        <w:tab/>
      </w:r>
      <w:r>
        <w:tab/>
        <w:t>For the purposes of sections 626, 632, 636, 639 and 654 of the Code the proper officer is the clerk of arraigns or a person directed by the judge to be the proper officer or, in the absence of either, the judge.</w:t>
      </w:r>
    </w:p>
    <w:p>
      <w:pPr>
        <w:pStyle w:val="Heading5"/>
      </w:pPr>
      <w:bookmarkStart w:id="271" w:name="_Toc378154267"/>
      <w:bookmarkStart w:id="272" w:name="_Toc426105225"/>
      <w:bookmarkStart w:id="273" w:name="_Toc500903359"/>
      <w:bookmarkStart w:id="274" w:name="_Toc522603093"/>
      <w:bookmarkStart w:id="275" w:name="_Toc101593417"/>
      <w:r>
        <w:rPr>
          <w:rStyle w:val="CharSectno"/>
        </w:rPr>
        <w:t>46</w:t>
      </w:r>
      <w:r>
        <w:t>.</w:t>
      </w:r>
      <w:r>
        <w:tab/>
        <w:t>Jury may be given documents</w:t>
      </w:r>
      <w:bookmarkEnd w:id="271"/>
      <w:bookmarkEnd w:id="272"/>
      <w:bookmarkEnd w:id="273"/>
      <w:bookmarkEnd w:id="274"/>
      <w:bookmarkEnd w:id="275"/>
    </w:p>
    <w:p>
      <w:pPr>
        <w:pStyle w:val="Subsection"/>
      </w:pPr>
      <w:r>
        <w:tab/>
      </w:r>
      <w:r>
        <w:tab/>
        <w:t xml:space="preserve">On the application of a party or on its own initiative a court may direct the jury to be given copies of — </w:t>
      </w:r>
    </w:p>
    <w:p>
      <w:pPr>
        <w:pStyle w:val="Indenta"/>
      </w:pPr>
      <w:r>
        <w:tab/>
        <w:t>(a)</w:t>
      </w:r>
      <w:r>
        <w:tab/>
        <w:t>the indictment and any written particulars relating to it;</w:t>
      </w:r>
    </w:p>
    <w:p>
      <w:pPr>
        <w:pStyle w:val="Indenta"/>
      </w:pPr>
      <w:r>
        <w:tab/>
        <w:t>(b)</w:t>
      </w:r>
      <w:r>
        <w:tab/>
        <w:t>any record admitted in evidence;</w:t>
      </w:r>
    </w:p>
    <w:p>
      <w:pPr>
        <w:pStyle w:val="Indenta"/>
      </w:pPr>
      <w:r>
        <w:tab/>
        <w:t>(c)</w:t>
      </w:r>
      <w:r>
        <w:tab/>
        <w:t>any statement of fact or law;</w:t>
      </w:r>
    </w:p>
    <w:p>
      <w:pPr>
        <w:pStyle w:val="Indenta"/>
      </w:pPr>
      <w:r>
        <w:tab/>
        <w:t>(d)</w:t>
      </w:r>
      <w:r>
        <w:tab/>
        <w:t>any charts, summaries or other explanatory documents to aid comprehension of the evidence given at the trial.</w:t>
      </w:r>
    </w:p>
    <w:p>
      <w:pPr>
        <w:pStyle w:val="Heading2"/>
      </w:pPr>
      <w:bookmarkStart w:id="276" w:name="_Toc378154268"/>
      <w:bookmarkStart w:id="277" w:name="_Toc426105226"/>
      <w:bookmarkStart w:id="278" w:name="_Toc101593418"/>
      <w:r>
        <w:rPr>
          <w:rStyle w:val="CharPartNo"/>
        </w:rPr>
        <w:t>Part 11</w:t>
      </w:r>
      <w:r>
        <w:rPr>
          <w:rStyle w:val="CharDivNo"/>
        </w:rPr>
        <w:t xml:space="preserve"> </w:t>
      </w:r>
      <w:r>
        <w:t>—</w:t>
      </w:r>
      <w:r>
        <w:rPr>
          <w:rStyle w:val="CharDivText"/>
        </w:rPr>
        <w:t xml:space="preserve"> </w:t>
      </w:r>
      <w:r>
        <w:rPr>
          <w:rStyle w:val="CharPartText"/>
        </w:rPr>
        <w:t>Sentencing and other orders</w:t>
      </w:r>
      <w:bookmarkEnd w:id="276"/>
      <w:bookmarkEnd w:id="277"/>
      <w:bookmarkEnd w:id="278"/>
    </w:p>
    <w:p>
      <w:pPr>
        <w:pStyle w:val="Heading5"/>
      </w:pPr>
      <w:bookmarkStart w:id="279" w:name="_Hlt500848713"/>
      <w:bookmarkStart w:id="280" w:name="_Toc378154269"/>
      <w:bookmarkStart w:id="281" w:name="_Toc426105227"/>
      <w:bookmarkStart w:id="282" w:name="_Toc500903360"/>
      <w:bookmarkStart w:id="283" w:name="_Toc522603094"/>
      <w:bookmarkStart w:id="284" w:name="_Toc101593419"/>
      <w:bookmarkEnd w:id="279"/>
      <w:r>
        <w:rPr>
          <w:rStyle w:val="CharSectno"/>
        </w:rPr>
        <w:t>47</w:t>
      </w:r>
      <w:r>
        <w:t>.</w:t>
      </w:r>
      <w:r>
        <w:tab/>
        <w:t>Pending charges</w:t>
      </w:r>
      <w:bookmarkEnd w:id="280"/>
      <w:bookmarkEnd w:id="281"/>
      <w:bookmarkEnd w:id="282"/>
      <w:bookmarkEnd w:id="283"/>
      <w:bookmarkEnd w:id="284"/>
    </w:p>
    <w:p>
      <w:pPr>
        <w:pStyle w:val="Subsection"/>
      </w:pPr>
      <w:r>
        <w:tab/>
        <w:t>(1)</w:t>
      </w:r>
      <w:r>
        <w:tab/>
        <w:t xml:space="preserve">A request by an offender under section 32(1) of the </w:t>
      </w:r>
      <w:r>
        <w:rPr>
          <w:i/>
        </w:rPr>
        <w:t>Sentencing Act 1995</w:t>
      </w:r>
      <w:r>
        <w:t xml:space="preserve"> must be in the form of Form 13.</w:t>
      </w:r>
    </w:p>
    <w:p>
      <w:pPr>
        <w:pStyle w:val="Subsection"/>
      </w:pPr>
      <w:r>
        <w:tab/>
        <w:t>(2)</w:t>
      </w:r>
      <w:r>
        <w:tab/>
        <w:t>The request must be filed with the court at least 14 days before the date when the offender is to be sentenced by the court.</w:t>
      </w:r>
    </w:p>
    <w:p>
      <w:pPr>
        <w:pStyle w:val="Subsection"/>
      </w:pPr>
      <w:r>
        <w:tab/>
        <w:t>(3)</w:t>
      </w:r>
      <w:r>
        <w:tab/>
        <w:t xml:space="preserve">The court must give a copy of the request — </w:t>
      </w:r>
    </w:p>
    <w:p>
      <w:pPr>
        <w:pStyle w:val="Indenta"/>
      </w:pPr>
      <w:r>
        <w:tab/>
        <w:t>(a)</w:t>
      </w:r>
      <w:r>
        <w:tab/>
        <w:t>to any court of summary jurisdiction in which the offender has indicated there are pending charges against the offender; and</w:t>
      </w:r>
    </w:p>
    <w:p>
      <w:pPr>
        <w:pStyle w:val="Indenta"/>
      </w:pPr>
      <w:r>
        <w:tab/>
        <w:t>(b)</w:t>
      </w:r>
      <w:r>
        <w:tab/>
        <w:t>to the DPP.</w:t>
      </w:r>
    </w:p>
    <w:p>
      <w:pPr>
        <w:pStyle w:val="Subsection"/>
      </w:pPr>
      <w:r>
        <w:tab/>
        <w:t>(4)</w:t>
      </w:r>
      <w:r>
        <w:tab/>
        <w:t xml:space="preserve">The clerk of the court of summary jurisdiction must give — </w:t>
      </w:r>
    </w:p>
    <w:p>
      <w:pPr>
        <w:pStyle w:val="Indenta"/>
      </w:pPr>
      <w:r>
        <w:tab/>
        <w:t>(a)</w:t>
      </w:r>
      <w:r>
        <w:tab/>
        <w:t>the original complaints that relate to pending charges against that offender in that court to the sentencing court; and</w:t>
      </w:r>
    </w:p>
    <w:p>
      <w:pPr>
        <w:pStyle w:val="Indenta"/>
      </w:pPr>
      <w:r>
        <w:tab/>
        <w:t>(b)</w:t>
      </w:r>
      <w:r>
        <w:tab/>
        <w:t>a copy of those complaints to the DPP.</w:t>
      </w:r>
    </w:p>
    <w:p>
      <w:pPr>
        <w:pStyle w:val="Subsection"/>
      </w:pPr>
      <w:r>
        <w:tab/>
        <w:t>(5)</w:t>
      </w:r>
      <w:r>
        <w:tab/>
        <w:t>The DPP must prepare a list, in the form of Form 14, of those pending charges against the offender that the State will consent to being dealt with by the sentencing court and must give a copy of the list and a copy of the complaints that relate to the listed pending charges to the offender or the offender’s lawyer.</w:t>
      </w:r>
    </w:p>
    <w:p>
      <w:pPr>
        <w:pStyle w:val="Subsection"/>
      </w:pPr>
      <w:r>
        <w:tab/>
        <w:t>(6)</w:t>
      </w:r>
      <w:r>
        <w:tab/>
        <w:t xml:space="preserve">The offender must indicate on the list of pending charges — </w:t>
      </w:r>
    </w:p>
    <w:p>
      <w:pPr>
        <w:pStyle w:val="Indenta"/>
      </w:pPr>
      <w:r>
        <w:tab/>
        <w:t>(a)</w:t>
      </w:r>
      <w:r>
        <w:tab/>
        <w:t>which of the listed pending charges of which the offender has not previously been convicted the offender intends to plead guilty to; and</w:t>
      </w:r>
    </w:p>
    <w:p>
      <w:pPr>
        <w:pStyle w:val="Indenta"/>
      </w:pPr>
      <w:r>
        <w:tab/>
        <w:t>(b)</w:t>
      </w:r>
      <w:r>
        <w:tab/>
        <w:t>which of the listed pending charges the offender wants the sentencing court to pass sentence for,</w:t>
      </w:r>
    </w:p>
    <w:p>
      <w:pPr>
        <w:pStyle w:val="Subsection"/>
      </w:pPr>
      <w:r>
        <w:tab/>
      </w:r>
      <w:r>
        <w:tab/>
        <w:t>and must sign the list and return it to the DPP.</w:t>
      </w:r>
    </w:p>
    <w:p>
      <w:pPr>
        <w:pStyle w:val="Subsection"/>
      </w:pPr>
      <w:r>
        <w:tab/>
        <w:t>(7)</w:t>
      </w:r>
      <w:r>
        <w:tab/>
        <w:t>The DPP must file the signed list of pending charges in the sentencing court.</w:t>
      </w:r>
    </w:p>
    <w:p>
      <w:pPr>
        <w:pStyle w:val="Subsection"/>
      </w:pPr>
      <w:r>
        <w:tab/>
        <w:t>(8)</w:t>
      </w:r>
      <w:r>
        <w:tab/>
        <w:t>When the signed list of pending charges is filed the clerk of arraigns must immediately send back to the court of summary jurisdiction concerned the original complaint of any charge against an offender that is not listed or that will not be dealt with by the sentencing court by reason of the offender’s intentions.</w:t>
      </w:r>
    </w:p>
    <w:p>
      <w:pPr>
        <w:pStyle w:val="Subsection"/>
      </w:pPr>
      <w:r>
        <w:tab/>
        <w:t>(9)</w:t>
      </w:r>
      <w:r>
        <w:tab/>
        <w:t xml:space="preserve">After the sentencing court has sentenced the offender, the clerk of arraigns must — </w:t>
      </w:r>
    </w:p>
    <w:p>
      <w:pPr>
        <w:pStyle w:val="Indenta"/>
      </w:pPr>
      <w:r>
        <w:tab/>
        <w:t>(a)</w:t>
      </w:r>
      <w:r>
        <w:tab/>
        <w:t>notify each court of summary jurisdiction of any pending charge in that court that was dealt with by the sentencing court and of the sentence imposed on the offender for the charge; and</w:t>
      </w:r>
    </w:p>
    <w:p>
      <w:pPr>
        <w:pStyle w:val="Indenta"/>
      </w:pPr>
      <w:r>
        <w:tab/>
        <w:t>(b)</w:t>
      </w:r>
      <w:r>
        <w:tab/>
        <w:t>send back to each court of summary jurisdiction the original complaint relating to any pending charge in that court that was not dealt with by the sentencing court.</w:t>
      </w:r>
    </w:p>
    <w:p>
      <w:pPr>
        <w:pStyle w:val="Footnotesection"/>
      </w:pPr>
      <w:bookmarkStart w:id="285" w:name="_Toc500903361"/>
      <w:bookmarkStart w:id="286" w:name="_Toc522603095"/>
      <w:r>
        <w:tab/>
        <w:t>[Rule 47 amended in Gazette 19 Apr 2005 p. 1296.]</w:t>
      </w:r>
    </w:p>
    <w:p>
      <w:pPr>
        <w:pStyle w:val="Heading5"/>
      </w:pPr>
      <w:bookmarkStart w:id="287" w:name="_Toc378154270"/>
      <w:bookmarkStart w:id="288" w:name="_Toc426105228"/>
      <w:bookmarkStart w:id="289" w:name="_Toc101593420"/>
      <w:r>
        <w:rPr>
          <w:rStyle w:val="CharSectno"/>
        </w:rPr>
        <w:t>48</w:t>
      </w:r>
      <w:r>
        <w:t>.</w:t>
      </w:r>
      <w:r>
        <w:tab/>
        <w:t>Materials to assist in sentencing</w:t>
      </w:r>
      <w:bookmarkEnd w:id="287"/>
      <w:bookmarkEnd w:id="288"/>
      <w:bookmarkEnd w:id="285"/>
      <w:bookmarkEnd w:id="286"/>
      <w:bookmarkEnd w:id="289"/>
    </w:p>
    <w:p>
      <w:pPr>
        <w:pStyle w:val="Subsection"/>
      </w:pPr>
      <w:r>
        <w:tab/>
        <w:t>(1)</w:t>
      </w:r>
      <w:r>
        <w:tab/>
        <w:t>A party to sentencing proceedings who intends to call a witness in those proceedings must file a statement of the witness, and serve a copy on any other party who does not already have a copy.</w:t>
      </w:r>
    </w:p>
    <w:p>
      <w:pPr>
        <w:pStyle w:val="Subsection"/>
      </w:pPr>
      <w:r>
        <w:tab/>
        <w:t>(2)</w:t>
      </w:r>
      <w:r>
        <w:tab/>
        <w:t>A party to sentencing proceedings who intends to refer in those proceedings to any record must file it, and serve a copy of it on any other party who does not already have a copy.</w:t>
      </w:r>
    </w:p>
    <w:p>
      <w:pPr>
        <w:pStyle w:val="Subsection"/>
      </w:pPr>
      <w:r>
        <w:tab/>
        <w:t>(3)</w:t>
      </w:r>
      <w:r>
        <w:tab/>
        <w:t>Without limiting subrule (2), it applies to the report of an expert, a record of interview, a video</w:t>
      </w:r>
      <w:r>
        <w:noBreakHyphen/>
        <w:t>tape, a character reference, an antecedent report and a criminal history.</w:t>
      </w:r>
    </w:p>
    <w:p>
      <w:pPr>
        <w:pStyle w:val="Heading5"/>
      </w:pPr>
      <w:bookmarkStart w:id="290" w:name="_Toc378154271"/>
      <w:bookmarkStart w:id="291" w:name="_Toc426105229"/>
      <w:bookmarkStart w:id="292" w:name="_Toc500903362"/>
      <w:bookmarkStart w:id="293" w:name="_Toc522603096"/>
      <w:bookmarkStart w:id="294" w:name="_Toc101593421"/>
      <w:r>
        <w:rPr>
          <w:rStyle w:val="CharSectno"/>
        </w:rPr>
        <w:t>49</w:t>
      </w:r>
      <w:r>
        <w:t>.</w:t>
      </w:r>
      <w:r>
        <w:tab/>
        <w:t>Trial as to material facts</w:t>
      </w:r>
      <w:bookmarkEnd w:id="290"/>
      <w:bookmarkEnd w:id="291"/>
      <w:bookmarkEnd w:id="292"/>
      <w:bookmarkEnd w:id="293"/>
      <w:bookmarkEnd w:id="294"/>
    </w:p>
    <w:p>
      <w:pPr>
        <w:pStyle w:val="Subsection"/>
      </w:pPr>
      <w:r>
        <w:tab/>
      </w:r>
      <w:r>
        <w:tab/>
        <w:t xml:space="preserve">Without limiting the operation of section 14 of the </w:t>
      </w:r>
      <w:r>
        <w:rPr>
          <w:i/>
        </w:rPr>
        <w:t>Sentencing Act 1995</w:t>
      </w:r>
      <w:r>
        <w:t xml:space="preserve"> a court may try any dispute about a fact that is material to sentencing an offender.</w:t>
      </w:r>
    </w:p>
    <w:p>
      <w:pPr>
        <w:pStyle w:val="Heading5"/>
      </w:pPr>
      <w:bookmarkStart w:id="295" w:name="_Hlt481809625"/>
      <w:bookmarkStart w:id="296" w:name="_Toc378154272"/>
      <w:bookmarkStart w:id="297" w:name="_Toc426105230"/>
      <w:bookmarkStart w:id="298" w:name="_Toc500903363"/>
      <w:bookmarkStart w:id="299" w:name="_Toc522603097"/>
      <w:bookmarkStart w:id="300" w:name="_Toc101593422"/>
      <w:bookmarkEnd w:id="295"/>
      <w:r>
        <w:rPr>
          <w:rStyle w:val="CharSectno"/>
        </w:rPr>
        <w:t>50</w:t>
      </w:r>
      <w:r>
        <w:t>.</w:t>
      </w:r>
      <w:r>
        <w:tab/>
        <w:t>Stay of operation of orders pending an appeal</w:t>
      </w:r>
      <w:bookmarkEnd w:id="296"/>
      <w:bookmarkEnd w:id="297"/>
      <w:bookmarkEnd w:id="298"/>
      <w:bookmarkEnd w:id="299"/>
      <w:bookmarkEnd w:id="300"/>
    </w:p>
    <w:p>
      <w:pPr>
        <w:pStyle w:val="Subsection"/>
      </w:pPr>
      <w:r>
        <w:tab/>
        <w:t>(1)</w:t>
      </w:r>
      <w:r>
        <w:tab/>
        <w:t xml:space="preserve">In this rule — </w:t>
      </w:r>
    </w:p>
    <w:p>
      <w:pPr>
        <w:pStyle w:val="Defstart"/>
      </w:pPr>
      <w:r>
        <w:tab/>
      </w:r>
      <w:r>
        <w:rPr>
          <w:b/>
        </w:rPr>
        <w:t>“</w:t>
      </w:r>
      <w:r>
        <w:rPr>
          <w:rStyle w:val="CharDefText"/>
        </w:rPr>
        <w:t>appeal</w:t>
      </w:r>
      <w:r>
        <w:rPr>
          <w:b/>
        </w:rPr>
        <w:t>”</w:t>
      </w:r>
      <w:r>
        <w:t xml:space="preserve"> includes an application for leave to appeal;</w:t>
      </w:r>
    </w:p>
    <w:p>
      <w:pPr>
        <w:pStyle w:val="Defstart"/>
      </w:pPr>
      <w:r>
        <w:tab/>
      </w:r>
      <w:r>
        <w:rPr>
          <w:b/>
        </w:rPr>
        <w:t>“</w:t>
      </w:r>
      <w:r>
        <w:rPr>
          <w:rStyle w:val="CharDefText"/>
        </w:rPr>
        <w:t>stay order</w:t>
      </w:r>
      <w:r>
        <w:rPr>
          <w:b/>
        </w:rPr>
        <w:t>”</w:t>
      </w:r>
      <w:r>
        <w:t xml:space="preserve"> means an order made by a court on the conviction of a person that stays the operation of — </w:t>
      </w:r>
    </w:p>
    <w:p>
      <w:pPr>
        <w:pStyle w:val="Defpara"/>
      </w:pPr>
      <w:r>
        <w:tab/>
        <w:t>(a)</w:t>
      </w:r>
      <w:r>
        <w:tab/>
        <w:t xml:space="preserve">section 24(1) of </w:t>
      </w:r>
      <w:r>
        <w:rPr>
          <w:i/>
        </w:rPr>
        <w:t>The Sale of Goods Act 1895</w:t>
      </w:r>
      <w:r>
        <w:t xml:space="preserve"> (the </w:t>
      </w:r>
      <w:r>
        <w:rPr>
          <w:b/>
        </w:rPr>
        <w:t>“</w:t>
      </w:r>
      <w:r>
        <w:rPr>
          <w:rStyle w:val="CharDefText"/>
        </w:rPr>
        <w:t>relevant statutory provision</w:t>
      </w:r>
      <w:r>
        <w:rPr>
          <w:b/>
        </w:rPr>
        <w:t>”</w:t>
      </w:r>
      <w:r>
        <w:t xml:space="preserve">) in relation to the revesting of the property in stolen goods; </w:t>
      </w:r>
    </w:p>
    <w:p>
      <w:pPr>
        <w:pStyle w:val="Defpara"/>
      </w:pPr>
      <w:r>
        <w:tab/>
        <w:t>(b)</w:t>
      </w:r>
      <w:r>
        <w:tab/>
        <w:t>an order for the restitution or delivery of any thing;</w:t>
      </w:r>
    </w:p>
    <w:p>
      <w:pPr>
        <w:pStyle w:val="Defpara"/>
      </w:pPr>
      <w:r>
        <w:tab/>
        <w:t>(c)</w:t>
      </w:r>
      <w:r>
        <w:tab/>
        <w:t>an order for the forfeiture, disposal or destruction of any thing;</w:t>
      </w:r>
    </w:p>
    <w:p>
      <w:pPr>
        <w:pStyle w:val="Defpara"/>
      </w:pPr>
      <w:r>
        <w:tab/>
        <w:t>(d)</w:t>
      </w:r>
      <w:r>
        <w:tab/>
        <w:t xml:space="preserve">a community order within the meaning of the </w:t>
      </w:r>
      <w:r>
        <w:rPr>
          <w:i/>
        </w:rPr>
        <w:t>Sentencing Act 1995</w:t>
      </w:r>
      <w:r>
        <w:t>;</w:t>
      </w:r>
    </w:p>
    <w:p>
      <w:pPr>
        <w:pStyle w:val="Defpara"/>
      </w:pPr>
      <w:r>
        <w:tab/>
        <w:t>(e)</w:t>
      </w:r>
      <w:r>
        <w:tab/>
        <w:t>an order imposing a fine or for the payment of compensation or another sum of money; or</w:t>
      </w:r>
    </w:p>
    <w:p>
      <w:pPr>
        <w:pStyle w:val="Defpara"/>
      </w:pPr>
      <w:r>
        <w:tab/>
        <w:t>(f)</w:t>
      </w:r>
      <w:r>
        <w:tab/>
        <w:t>an order imposing a disqualification on that person.</w:t>
      </w:r>
    </w:p>
    <w:p>
      <w:pPr>
        <w:pStyle w:val="Subsection"/>
      </w:pPr>
      <w:r>
        <w:tab/>
        <w:t>(2)</w:t>
      </w:r>
      <w:r>
        <w:tab/>
        <w:t>If an accused is convicted or an offender is sentenced in a court, the person convicted or sentenced, the DPP or any other person who is, or is to be, affected by the operation of the relevant statutory provision or the order in relation to which the stay order is sought may apply to the court for a stay order.</w:t>
      </w:r>
    </w:p>
    <w:p>
      <w:pPr>
        <w:pStyle w:val="Subsection"/>
      </w:pPr>
      <w:r>
        <w:tab/>
        <w:t>(3)</w:t>
      </w:r>
      <w:r>
        <w:tab/>
        <w:t>The application may be made at any time after the conviction and before an appeal is finally determined in relation to the conviction or sentence.</w:t>
      </w:r>
    </w:p>
    <w:p>
      <w:pPr>
        <w:pStyle w:val="Subsection"/>
      </w:pPr>
      <w:bookmarkStart w:id="301" w:name="_Hlt481809613"/>
      <w:bookmarkEnd w:id="301"/>
      <w:r>
        <w:tab/>
        <w:t>(4)</w:t>
      </w:r>
      <w:r>
        <w:tab/>
        <w:t xml:space="preserve">A court may make a stay order on any terms and conditions that it thinks fit, including terms and conditions for the purpose of — </w:t>
      </w:r>
    </w:p>
    <w:p>
      <w:pPr>
        <w:pStyle w:val="Indenta"/>
      </w:pPr>
      <w:r>
        <w:tab/>
        <w:t>(a)</w:t>
      </w:r>
      <w:r>
        <w:tab/>
        <w:t>ensuring that an appeal is prosecuted without delay;</w:t>
      </w:r>
    </w:p>
    <w:p>
      <w:pPr>
        <w:pStyle w:val="Indenta"/>
      </w:pPr>
      <w:r>
        <w:tab/>
        <w:t>(b)</w:t>
      </w:r>
      <w:r>
        <w:tab/>
        <w:t>securing the safe custody of any record or thing during the period that the order has effect;</w:t>
      </w:r>
    </w:p>
    <w:p>
      <w:pPr>
        <w:pStyle w:val="Indenta"/>
      </w:pPr>
      <w:r>
        <w:tab/>
        <w:t>(c)</w:t>
      </w:r>
      <w:r>
        <w:tab/>
        <w:t>requiring security to be given in relation to an order imposing a fine or for the payment of compensation or another sum of money.</w:t>
      </w:r>
    </w:p>
    <w:p>
      <w:pPr>
        <w:pStyle w:val="Subsection"/>
      </w:pPr>
      <w:r>
        <w:tab/>
        <w:t>(5)</w:t>
      </w:r>
      <w:r>
        <w:tab/>
        <w:t>A court may make an order varying or revoking a stay order.</w:t>
      </w:r>
    </w:p>
    <w:p>
      <w:pPr>
        <w:pStyle w:val="Subsection"/>
      </w:pPr>
      <w:r>
        <w:tab/>
        <w:t>(6)</w:t>
      </w:r>
      <w:r>
        <w:tab/>
        <w:t>The operation of a stay order is subject to section 694 of the Code.</w:t>
      </w:r>
    </w:p>
    <w:p>
      <w:pPr>
        <w:pStyle w:val="Footnotesection"/>
      </w:pPr>
      <w:r>
        <w:tab/>
        <w:t>[Rule 50 amended in Gazette 19 Mar 2002 p. 1344-5.]</w:t>
      </w:r>
    </w:p>
    <w:p>
      <w:pPr>
        <w:pStyle w:val="Heading2"/>
      </w:pPr>
      <w:bookmarkStart w:id="302" w:name="_Toc378154273"/>
      <w:bookmarkStart w:id="303" w:name="_Toc426105231"/>
      <w:bookmarkStart w:id="304" w:name="_Toc101593423"/>
      <w:r>
        <w:rPr>
          <w:rStyle w:val="CharPartNo"/>
        </w:rPr>
        <w:t>Part 12</w:t>
      </w:r>
      <w:r>
        <w:rPr>
          <w:rStyle w:val="CharDivNo"/>
        </w:rPr>
        <w:t xml:space="preserve"> </w:t>
      </w:r>
      <w:r>
        <w:t>—</w:t>
      </w:r>
      <w:r>
        <w:rPr>
          <w:rStyle w:val="CharDivText"/>
        </w:rPr>
        <w:t xml:space="preserve"> </w:t>
      </w:r>
      <w:r>
        <w:rPr>
          <w:rStyle w:val="CharPartText"/>
        </w:rPr>
        <w:t>Court of Criminal Appeal</w:t>
      </w:r>
      <w:bookmarkEnd w:id="302"/>
      <w:bookmarkEnd w:id="303"/>
      <w:bookmarkEnd w:id="304"/>
    </w:p>
    <w:p>
      <w:pPr>
        <w:pStyle w:val="Heading5"/>
      </w:pPr>
      <w:bookmarkStart w:id="305" w:name="_Toc378154274"/>
      <w:bookmarkStart w:id="306" w:name="_Toc426105232"/>
      <w:bookmarkStart w:id="307" w:name="_Toc500903364"/>
      <w:bookmarkStart w:id="308" w:name="_Toc522603098"/>
      <w:bookmarkStart w:id="309" w:name="_Toc101593424"/>
      <w:r>
        <w:rPr>
          <w:rStyle w:val="CharSectno"/>
        </w:rPr>
        <w:t>51</w:t>
      </w:r>
      <w:r>
        <w:t>.</w:t>
      </w:r>
      <w:r>
        <w:tab/>
        <w:t>Interpretation</w:t>
      </w:r>
      <w:bookmarkEnd w:id="305"/>
      <w:bookmarkEnd w:id="306"/>
      <w:bookmarkEnd w:id="307"/>
      <w:bookmarkEnd w:id="308"/>
      <w:bookmarkEnd w:id="309"/>
    </w:p>
    <w:p>
      <w:pPr>
        <w:pStyle w:val="Subsection"/>
      </w:pPr>
      <w:r>
        <w:tab/>
      </w:r>
      <w:r>
        <w:tab/>
        <w:t xml:space="preserve">In this Part — </w:t>
      </w:r>
    </w:p>
    <w:p>
      <w:pPr>
        <w:pStyle w:val="Defstart"/>
      </w:pPr>
      <w:r>
        <w:tab/>
      </w:r>
      <w:r>
        <w:rPr>
          <w:b/>
        </w:rPr>
        <w:t>“</w:t>
      </w:r>
      <w:r>
        <w:rPr>
          <w:rStyle w:val="CharDefText"/>
        </w:rPr>
        <w:t>appeal</w:t>
      </w:r>
      <w:r>
        <w:rPr>
          <w:b/>
        </w:rPr>
        <w:t>”</w:t>
      </w:r>
      <w:r>
        <w:t xml:space="preserve"> includes an application for leave to appeal;</w:t>
      </w:r>
    </w:p>
    <w:p>
      <w:pPr>
        <w:pStyle w:val="Defstart"/>
      </w:pPr>
      <w:r>
        <w:tab/>
      </w:r>
      <w:r>
        <w:rPr>
          <w:b/>
        </w:rPr>
        <w:t>“</w:t>
      </w:r>
      <w:r>
        <w:rPr>
          <w:rStyle w:val="CharDefText"/>
        </w:rPr>
        <w:t>appellant</w:t>
      </w:r>
      <w:r>
        <w:rPr>
          <w:b/>
        </w:rPr>
        <w:t>”</w:t>
      </w:r>
      <w:r>
        <w:t xml:space="preserve"> includes an applicant for leave to appeal;</w:t>
      </w:r>
    </w:p>
    <w:p>
      <w:pPr>
        <w:pStyle w:val="Defstart"/>
      </w:pPr>
      <w:r>
        <w:tab/>
      </w:r>
      <w:r>
        <w:rPr>
          <w:b/>
        </w:rPr>
        <w:t>“</w:t>
      </w:r>
      <w:r>
        <w:rPr>
          <w:rStyle w:val="CharDefText"/>
        </w:rPr>
        <w:t>CCA</w:t>
      </w:r>
      <w:r>
        <w:rPr>
          <w:b/>
        </w:rPr>
        <w:t>”</w:t>
      </w:r>
      <w:r>
        <w:t xml:space="preserve"> stands for Court of Criminal Appeal;</w:t>
      </w:r>
    </w:p>
    <w:p>
      <w:pPr>
        <w:pStyle w:val="Defstart"/>
      </w:pPr>
      <w:r>
        <w:tab/>
      </w:r>
      <w:r>
        <w:rPr>
          <w:b/>
        </w:rPr>
        <w:t>“</w:t>
      </w:r>
      <w:r>
        <w:rPr>
          <w:rStyle w:val="CharDefText"/>
        </w:rPr>
        <w:t>notice</w:t>
      </w:r>
      <w:r>
        <w:rPr>
          <w:b/>
        </w:rPr>
        <w:t>”</w:t>
      </w:r>
      <w:r>
        <w:t xml:space="preserve"> includes application.</w:t>
      </w:r>
    </w:p>
    <w:p>
      <w:pPr>
        <w:pStyle w:val="Heading5"/>
      </w:pPr>
      <w:bookmarkStart w:id="310" w:name="_Toc378154275"/>
      <w:bookmarkStart w:id="311" w:name="_Toc426105233"/>
      <w:bookmarkStart w:id="312" w:name="_Toc500903365"/>
      <w:bookmarkStart w:id="313" w:name="_Toc522603099"/>
      <w:bookmarkStart w:id="314" w:name="_Toc101593425"/>
      <w:r>
        <w:rPr>
          <w:rStyle w:val="CharSectno"/>
        </w:rPr>
        <w:t>52</w:t>
      </w:r>
      <w:r>
        <w:t>.</w:t>
      </w:r>
      <w:r>
        <w:tab/>
        <w:t>Sittings</w:t>
      </w:r>
      <w:bookmarkEnd w:id="310"/>
      <w:bookmarkEnd w:id="311"/>
      <w:bookmarkEnd w:id="312"/>
      <w:bookmarkEnd w:id="313"/>
      <w:bookmarkEnd w:id="314"/>
    </w:p>
    <w:p>
      <w:pPr>
        <w:pStyle w:val="Subsection"/>
      </w:pPr>
      <w:r>
        <w:tab/>
        <w:t>(1)</w:t>
      </w:r>
      <w:r>
        <w:tab/>
        <w:t>The CCA is to sit on the days and at the times that the Chief Justice directs.</w:t>
      </w:r>
    </w:p>
    <w:p>
      <w:pPr>
        <w:pStyle w:val="Subsection"/>
      </w:pPr>
      <w:r>
        <w:tab/>
        <w:t>(2)</w:t>
      </w:r>
      <w:r>
        <w:tab/>
        <w:t>The Chief Justice must publicise any such direction in any manner he or she thinks fit.</w:t>
      </w:r>
    </w:p>
    <w:p>
      <w:pPr>
        <w:pStyle w:val="Heading5"/>
      </w:pPr>
      <w:bookmarkStart w:id="315" w:name="_Toc378154276"/>
      <w:bookmarkStart w:id="316" w:name="_Toc426105234"/>
      <w:bookmarkStart w:id="317" w:name="_Toc500903366"/>
      <w:bookmarkStart w:id="318" w:name="_Toc522603100"/>
      <w:bookmarkStart w:id="319" w:name="_Toc101593426"/>
      <w:r>
        <w:rPr>
          <w:rStyle w:val="CharSectno"/>
        </w:rPr>
        <w:t>53</w:t>
      </w:r>
      <w:r>
        <w:t>.</w:t>
      </w:r>
      <w:r>
        <w:tab/>
        <w:t>Commencing an appeal</w:t>
      </w:r>
      <w:bookmarkEnd w:id="315"/>
      <w:bookmarkEnd w:id="316"/>
      <w:bookmarkEnd w:id="317"/>
      <w:bookmarkEnd w:id="318"/>
      <w:bookmarkEnd w:id="319"/>
    </w:p>
    <w:p>
      <w:pPr>
        <w:pStyle w:val="Subsection"/>
      </w:pPr>
      <w:r>
        <w:tab/>
        <w:t>(1)</w:t>
      </w:r>
      <w:r>
        <w:tab/>
        <w:t xml:space="preserve">An appeal to the CCA by an offender must be commenced by filing, and serving on the DPP, a notice in the form of Form </w:t>
      </w:r>
      <w:bookmarkStart w:id="320" w:name="_Hlt497623872"/>
      <w:r>
        <w:t>15</w:t>
      </w:r>
      <w:bookmarkEnd w:id="320"/>
      <w:r>
        <w:t>.</w:t>
      </w:r>
    </w:p>
    <w:p>
      <w:pPr>
        <w:pStyle w:val="Subsection"/>
      </w:pPr>
      <w:r>
        <w:tab/>
        <w:t>(2)</w:t>
      </w:r>
      <w:r>
        <w:tab/>
        <w:t xml:space="preserve">An appeal to the CCA by the prosecution must be commenced by filing, and serving on the respondent, a notice in the form of Form </w:t>
      </w:r>
      <w:bookmarkStart w:id="321" w:name="_Hlt497623624"/>
      <w:r>
        <w:t>15</w:t>
      </w:r>
      <w:bookmarkEnd w:id="321"/>
      <w:r>
        <w:t>.</w:t>
      </w:r>
    </w:p>
    <w:p>
      <w:pPr>
        <w:pStyle w:val="Subsection"/>
      </w:pPr>
      <w:r>
        <w:tab/>
        <w:t>(3)</w:t>
      </w:r>
      <w:r>
        <w:tab/>
        <w:t xml:space="preserve">The notice must state briefly — </w:t>
      </w:r>
    </w:p>
    <w:p>
      <w:pPr>
        <w:pStyle w:val="Indenta"/>
      </w:pPr>
      <w:r>
        <w:tab/>
        <w:t>(a)</w:t>
      </w:r>
      <w:r>
        <w:tab/>
        <w:t>the grounds of the appeal and the particulars in support of them; and</w:t>
      </w:r>
    </w:p>
    <w:p>
      <w:pPr>
        <w:pStyle w:val="Indenta"/>
      </w:pPr>
      <w:r>
        <w:tab/>
        <w:t>(b)</w:t>
      </w:r>
      <w:r>
        <w:tab/>
        <w:t>the final orders that it is proposed the CCA should make on the appeal.</w:t>
      </w:r>
    </w:p>
    <w:p>
      <w:pPr>
        <w:pStyle w:val="Subsection"/>
      </w:pPr>
      <w:r>
        <w:tab/>
        <w:t>(4)</w:t>
      </w:r>
      <w:r>
        <w:tab/>
        <w:t xml:space="preserve">In particular the notice must not merely allege — </w:t>
      </w:r>
    </w:p>
    <w:p>
      <w:pPr>
        <w:pStyle w:val="Indenta"/>
      </w:pPr>
      <w:r>
        <w:tab/>
        <w:t>(a)</w:t>
      </w:r>
      <w:r>
        <w:tab/>
        <w:t>that the trial judge erred in law or in fact;</w:t>
      </w:r>
    </w:p>
    <w:p>
      <w:pPr>
        <w:pStyle w:val="Indenta"/>
      </w:pPr>
      <w:r>
        <w:tab/>
        <w:t>(b)</w:t>
      </w:r>
      <w:r>
        <w:tab/>
        <w:t>that the verdict is against the evidence or the weight of the evidence or is unreasonable and can not be supported having regard to the evidence;</w:t>
      </w:r>
    </w:p>
    <w:p>
      <w:pPr>
        <w:pStyle w:val="Indenta"/>
      </w:pPr>
      <w:r>
        <w:tab/>
        <w:t>(c)</w:t>
      </w:r>
      <w:r>
        <w:tab/>
        <w:t>that the conviction is unsafe or unsatisfactory; or</w:t>
      </w:r>
    </w:p>
    <w:p>
      <w:pPr>
        <w:pStyle w:val="Indenta"/>
      </w:pPr>
      <w:r>
        <w:tab/>
        <w:t>(d)</w:t>
      </w:r>
      <w:r>
        <w:tab/>
        <w:t>that the sentence is excessive or inadequate,</w:t>
      </w:r>
    </w:p>
    <w:p>
      <w:pPr>
        <w:pStyle w:val="Subsection"/>
      </w:pPr>
      <w:r>
        <w:tab/>
      </w:r>
      <w:r>
        <w:tab/>
        <w:t>but must specify the particulars relied on to support any of those grounds of appeal.</w:t>
      </w:r>
    </w:p>
    <w:p>
      <w:pPr>
        <w:pStyle w:val="Subsection"/>
      </w:pPr>
      <w:r>
        <w:tab/>
        <w:t>(5)</w:t>
      </w:r>
      <w:r>
        <w:tab/>
        <w:t>The notice may include an application for an order under section 697(a), (b) or (c) of the Code if any of the grounds of the appeal give rise to a need for such an order and if it does, the notice must be accompanied by an affidavit that describes the evidence to be produced or given and says how it is relevant to the grounds.</w:t>
      </w:r>
    </w:p>
    <w:p>
      <w:pPr>
        <w:pStyle w:val="Subsection"/>
      </w:pPr>
      <w:r>
        <w:tab/>
        <w:t>(6)</w:t>
      </w:r>
      <w:r>
        <w:tab/>
        <w:t>If an offender intends to apply under section 699 of the Code for leave to be present the notice must include an application for leave and the grounds for the application.</w:t>
      </w:r>
    </w:p>
    <w:p>
      <w:pPr>
        <w:pStyle w:val="Subsection"/>
      </w:pPr>
      <w:r>
        <w:tab/>
        <w:t>(7)</w:t>
      </w:r>
      <w:r>
        <w:tab/>
        <w:t>The notice may include an application for the CCA to give a guideline judgment in which case the application must comply with rule 65(4).</w:t>
      </w:r>
    </w:p>
    <w:p>
      <w:pPr>
        <w:pStyle w:val="Heading5"/>
      </w:pPr>
      <w:bookmarkStart w:id="322" w:name="_Toc378154277"/>
      <w:bookmarkStart w:id="323" w:name="_Toc426105235"/>
      <w:bookmarkStart w:id="324" w:name="_Toc500903367"/>
      <w:bookmarkStart w:id="325" w:name="_Toc522603101"/>
      <w:bookmarkStart w:id="326" w:name="_Toc101593427"/>
      <w:r>
        <w:rPr>
          <w:rStyle w:val="CharSectno"/>
        </w:rPr>
        <w:t>54</w:t>
      </w:r>
      <w:r>
        <w:t>.</w:t>
      </w:r>
      <w:r>
        <w:tab/>
        <w:t>Extensions of time</w:t>
      </w:r>
      <w:bookmarkEnd w:id="322"/>
      <w:bookmarkEnd w:id="323"/>
      <w:bookmarkEnd w:id="324"/>
      <w:bookmarkEnd w:id="325"/>
      <w:bookmarkEnd w:id="326"/>
    </w:p>
    <w:p>
      <w:pPr>
        <w:pStyle w:val="Subsection"/>
      </w:pPr>
      <w:r>
        <w:tab/>
      </w:r>
      <w:r>
        <w:tab/>
        <w:t>An application under section 695 of the Code for an extension of time must be supported by an affidavit that must exhibit a notice that complies with rule </w:t>
      </w:r>
      <w:bookmarkStart w:id="327" w:name="_Hlt478807668"/>
      <w:r>
        <w:t>53</w:t>
      </w:r>
      <w:bookmarkEnd w:id="327"/>
      <w:r>
        <w:t>.</w:t>
      </w:r>
    </w:p>
    <w:p>
      <w:pPr>
        <w:pStyle w:val="Heading5"/>
      </w:pPr>
      <w:bookmarkStart w:id="328" w:name="_Hlt478888960"/>
      <w:bookmarkStart w:id="329" w:name="_Toc378154278"/>
      <w:bookmarkStart w:id="330" w:name="_Toc426105236"/>
      <w:bookmarkStart w:id="331" w:name="_Toc500903368"/>
      <w:bookmarkStart w:id="332" w:name="_Toc522603102"/>
      <w:bookmarkStart w:id="333" w:name="_Toc101593428"/>
      <w:bookmarkEnd w:id="328"/>
      <w:r>
        <w:rPr>
          <w:rStyle w:val="CharSectno"/>
        </w:rPr>
        <w:t>55</w:t>
      </w:r>
      <w:r>
        <w:t>.</w:t>
      </w:r>
      <w:r>
        <w:tab/>
        <w:t>Particulars may be sought and ordered</w:t>
      </w:r>
      <w:bookmarkEnd w:id="329"/>
      <w:bookmarkEnd w:id="330"/>
      <w:bookmarkEnd w:id="331"/>
      <w:bookmarkEnd w:id="332"/>
      <w:bookmarkEnd w:id="333"/>
    </w:p>
    <w:p>
      <w:pPr>
        <w:pStyle w:val="Subsection"/>
      </w:pPr>
      <w:r>
        <w:tab/>
      </w:r>
      <w:r>
        <w:tab/>
        <w:t xml:space="preserve">The CCA, on the application of a party to an appeal or on its own initiative, may — </w:t>
      </w:r>
    </w:p>
    <w:p>
      <w:pPr>
        <w:pStyle w:val="Indenta"/>
      </w:pPr>
      <w:r>
        <w:tab/>
        <w:t>(a)</w:t>
      </w:r>
      <w:r>
        <w:tab/>
        <w:t>order that further particulars be provided by a party in support of a ground of appeal;</w:t>
      </w:r>
    </w:p>
    <w:p>
      <w:pPr>
        <w:pStyle w:val="Indenta"/>
      </w:pPr>
      <w:r>
        <w:tab/>
        <w:t>(b)</w:t>
      </w:r>
      <w:r>
        <w:tab/>
        <w:t>strike out a ground of appeal for which inadequate particulars are specified in the notice of appeal;</w:t>
      </w:r>
    </w:p>
    <w:p>
      <w:pPr>
        <w:pStyle w:val="Indenta"/>
      </w:pPr>
      <w:r>
        <w:tab/>
        <w:t>(c)</w:t>
      </w:r>
      <w:r>
        <w:tab/>
        <w:t>order that a party file and serve an amended notice of appeal.</w:t>
      </w:r>
    </w:p>
    <w:p>
      <w:pPr>
        <w:pStyle w:val="Heading5"/>
      </w:pPr>
      <w:bookmarkStart w:id="334" w:name="_Toc378154279"/>
      <w:bookmarkStart w:id="335" w:name="_Toc426105237"/>
      <w:bookmarkStart w:id="336" w:name="_Toc500903369"/>
      <w:bookmarkStart w:id="337" w:name="_Toc522603103"/>
      <w:bookmarkStart w:id="338" w:name="_Toc101593429"/>
      <w:r>
        <w:rPr>
          <w:rStyle w:val="CharSectno"/>
        </w:rPr>
        <w:t>56</w:t>
      </w:r>
      <w:r>
        <w:t>.</w:t>
      </w:r>
      <w:r>
        <w:tab/>
        <w:t>Attorney General’s reference of point of law (Code s. 693A)</w:t>
      </w:r>
      <w:bookmarkEnd w:id="334"/>
      <w:bookmarkEnd w:id="335"/>
      <w:bookmarkEnd w:id="336"/>
      <w:bookmarkEnd w:id="337"/>
      <w:bookmarkEnd w:id="338"/>
    </w:p>
    <w:p>
      <w:pPr>
        <w:pStyle w:val="Subsection"/>
      </w:pPr>
      <w:r>
        <w:tab/>
        <w:t>(1)</w:t>
      </w:r>
      <w:r>
        <w:tab/>
        <w:t>A request by the Attorney General under section 693A of the Code must be made by filing in the court that tried the accused concerned, and serving on the parties and any person affected by the proposed referral of the question of law, an application and a supporting affidavit.</w:t>
      </w:r>
    </w:p>
    <w:p>
      <w:pPr>
        <w:pStyle w:val="Subsection"/>
      </w:pPr>
      <w:r>
        <w:tab/>
        <w:t>(2)</w:t>
      </w:r>
      <w:r>
        <w:tab/>
        <w:t xml:space="preserve">The supporting affidavit must — </w:t>
      </w:r>
    </w:p>
    <w:p>
      <w:pPr>
        <w:pStyle w:val="Indenta"/>
      </w:pPr>
      <w:r>
        <w:tab/>
        <w:t>(a)</w:t>
      </w:r>
      <w:r>
        <w:tab/>
        <w:t>set out the circumstances out of which arose the question of law;</w:t>
      </w:r>
    </w:p>
    <w:p>
      <w:pPr>
        <w:pStyle w:val="Indenta"/>
      </w:pPr>
      <w:r>
        <w:tab/>
        <w:t>(b)</w:t>
      </w:r>
      <w:r>
        <w:tab/>
        <w:t>formulate the question of law; and</w:t>
      </w:r>
    </w:p>
    <w:p>
      <w:pPr>
        <w:pStyle w:val="Indenta"/>
      </w:pPr>
      <w:r>
        <w:tab/>
        <w:t>(c)</w:t>
      </w:r>
      <w:r>
        <w:tab/>
        <w:t>identify any record that should be considered by the CCA.</w:t>
      </w:r>
    </w:p>
    <w:p>
      <w:pPr>
        <w:pStyle w:val="Subsection"/>
      </w:pPr>
      <w:r>
        <w:tab/>
        <w:t>(3)</w:t>
      </w:r>
      <w:r>
        <w:tab/>
        <w:t xml:space="preserve">The judge who tried the accused must refer the question of law to the CCA by sending the CCA a document in the form of Form 16 together with — </w:t>
      </w:r>
    </w:p>
    <w:p>
      <w:pPr>
        <w:pStyle w:val="Indenta"/>
      </w:pPr>
      <w:r>
        <w:tab/>
        <w:t>(a)</w:t>
      </w:r>
      <w:r>
        <w:tab/>
        <w:t>a copy of the application and the supporting affidavit;</w:t>
      </w:r>
    </w:p>
    <w:p>
      <w:pPr>
        <w:pStyle w:val="Indenta"/>
      </w:pPr>
      <w:r>
        <w:tab/>
        <w:t>(b)</w:t>
      </w:r>
      <w:r>
        <w:tab/>
        <w:t>the statement required by section 693A(2) of the Code; and</w:t>
      </w:r>
    </w:p>
    <w:p>
      <w:pPr>
        <w:pStyle w:val="Indenta"/>
      </w:pPr>
      <w:r>
        <w:tab/>
        <w:t>(c)</w:t>
      </w:r>
      <w:r>
        <w:tab/>
        <w:t>a list of any other records that the judge thinks should be considered by the CCA.</w:t>
      </w:r>
    </w:p>
    <w:p>
      <w:pPr>
        <w:pStyle w:val="Subsection"/>
      </w:pPr>
      <w:r>
        <w:tab/>
        <w:t>(4)</w:t>
      </w:r>
      <w:r>
        <w:tab/>
        <w:t>A registrar of the Supreme Court must ensure the CCA is provided with all the records relevant to considering the question of law.</w:t>
      </w:r>
    </w:p>
    <w:p>
      <w:pPr>
        <w:pStyle w:val="Heading5"/>
      </w:pPr>
      <w:bookmarkStart w:id="339" w:name="_Toc378154280"/>
      <w:bookmarkStart w:id="340" w:name="_Toc426105238"/>
      <w:bookmarkStart w:id="341" w:name="_Toc500903370"/>
      <w:bookmarkStart w:id="342" w:name="_Toc522603104"/>
      <w:bookmarkStart w:id="343" w:name="_Toc101593430"/>
      <w:r>
        <w:rPr>
          <w:rStyle w:val="CharSectno"/>
        </w:rPr>
        <w:t>57</w:t>
      </w:r>
      <w:r>
        <w:t>.</w:t>
      </w:r>
      <w:r>
        <w:tab/>
        <w:t>Reserving other matters to the CCA</w:t>
      </w:r>
      <w:bookmarkEnd w:id="339"/>
      <w:bookmarkEnd w:id="340"/>
      <w:bookmarkEnd w:id="341"/>
      <w:bookmarkEnd w:id="342"/>
      <w:bookmarkEnd w:id="343"/>
    </w:p>
    <w:p>
      <w:pPr>
        <w:pStyle w:val="Subsection"/>
        <w:keepNext/>
      </w:pPr>
      <w:r>
        <w:tab/>
        <w:t>(1)</w:t>
      </w:r>
      <w:r>
        <w:tab/>
        <w:t xml:space="preserve">Any party may apply to the court under — </w:t>
      </w:r>
    </w:p>
    <w:p>
      <w:pPr>
        <w:pStyle w:val="Indenta"/>
      </w:pPr>
      <w:r>
        <w:tab/>
        <w:t>(a)</w:t>
      </w:r>
      <w:r>
        <w:tab/>
        <w:t xml:space="preserve">section 49 of the </w:t>
      </w:r>
      <w:r>
        <w:rPr>
          <w:i/>
        </w:rPr>
        <w:t>District Court of Western Australia Act 1969</w:t>
      </w:r>
      <w:r>
        <w:t>; or</w:t>
      </w:r>
    </w:p>
    <w:p>
      <w:pPr>
        <w:pStyle w:val="Indenta"/>
      </w:pPr>
      <w:r>
        <w:tab/>
        <w:t>(b)</w:t>
      </w:r>
      <w:r>
        <w:tab/>
        <w:t xml:space="preserve">section 43(1) of the </w:t>
      </w:r>
      <w:r>
        <w:rPr>
          <w:i/>
        </w:rPr>
        <w:t>Supreme Court Act 1935</w:t>
      </w:r>
      <w:r>
        <w:t>,</w:t>
      </w:r>
    </w:p>
    <w:p>
      <w:pPr>
        <w:pStyle w:val="Subsection"/>
      </w:pPr>
      <w:r>
        <w:tab/>
      </w:r>
      <w:r>
        <w:tab/>
        <w:t>for the court to reserve a case, point or question to the CCA or to direct that it be argued before the CCA.</w:t>
      </w:r>
    </w:p>
    <w:p>
      <w:pPr>
        <w:pStyle w:val="Subsection"/>
      </w:pPr>
      <w:r>
        <w:tab/>
        <w:t>(2)</w:t>
      </w:r>
      <w:r>
        <w:tab/>
        <w:t xml:space="preserve">The application must be supported by an affidavit that — </w:t>
      </w:r>
    </w:p>
    <w:p>
      <w:pPr>
        <w:pStyle w:val="Indenta"/>
      </w:pPr>
      <w:r>
        <w:tab/>
        <w:t>(a)</w:t>
      </w:r>
      <w:r>
        <w:tab/>
        <w:t>sets out the circumstances out of which arose the case, point or question;</w:t>
      </w:r>
    </w:p>
    <w:p>
      <w:pPr>
        <w:pStyle w:val="Indenta"/>
      </w:pPr>
      <w:r>
        <w:tab/>
        <w:t>(b)</w:t>
      </w:r>
      <w:r>
        <w:tab/>
        <w:t>formulates the case, point or question; and</w:t>
      </w:r>
    </w:p>
    <w:p>
      <w:pPr>
        <w:pStyle w:val="Indenta"/>
      </w:pPr>
      <w:r>
        <w:tab/>
        <w:t>(c)</w:t>
      </w:r>
      <w:r>
        <w:tab/>
        <w:t>identifies any record that should be considered by the CCA.</w:t>
      </w:r>
    </w:p>
    <w:p>
      <w:pPr>
        <w:pStyle w:val="Subsection"/>
      </w:pPr>
      <w:r>
        <w:tab/>
        <w:t>(3)</w:t>
      </w:r>
      <w:r>
        <w:tab/>
        <w:t>The application and the supporting affidavit must be filed, and served on the other parties and on any person affected by the case, point or question.</w:t>
      </w:r>
    </w:p>
    <w:p>
      <w:pPr>
        <w:pStyle w:val="Subsection"/>
      </w:pPr>
      <w:r>
        <w:tab/>
        <w:t>(4)</w:t>
      </w:r>
      <w:r>
        <w:tab/>
        <w:t xml:space="preserve">To reserve a case, point or question to the CCA, a trial judge must send the CCA a document in the form of Form </w:t>
      </w:r>
      <w:bookmarkStart w:id="344" w:name="_Hlt497712879"/>
      <w:r>
        <w:t>16</w:t>
      </w:r>
      <w:bookmarkEnd w:id="344"/>
      <w:r>
        <w:t xml:space="preserve"> together with — </w:t>
      </w:r>
    </w:p>
    <w:p>
      <w:pPr>
        <w:pStyle w:val="Indenta"/>
      </w:pPr>
      <w:r>
        <w:tab/>
        <w:t>(a)</w:t>
      </w:r>
      <w:r>
        <w:tab/>
        <w:t>a copy of the application and supporting affidavit, if any; and</w:t>
      </w:r>
    </w:p>
    <w:p>
      <w:pPr>
        <w:pStyle w:val="Indenta"/>
      </w:pPr>
      <w:r>
        <w:tab/>
        <w:t>(b)</w:t>
      </w:r>
      <w:r>
        <w:tab/>
        <w:t>a list of any records that the judge thinks should be considered by the CCA.</w:t>
      </w:r>
    </w:p>
    <w:p>
      <w:pPr>
        <w:pStyle w:val="Subsection"/>
      </w:pPr>
      <w:r>
        <w:tab/>
        <w:t>(5)</w:t>
      </w:r>
      <w:r>
        <w:tab/>
        <w:t>A registrar of the Supreme Court must ensure the CCA is provided with all the records relevant to considering the case, point or question.</w:t>
      </w:r>
    </w:p>
    <w:p>
      <w:pPr>
        <w:pStyle w:val="Subsection"/>
      </w:pPr>
      <w:r>
        <w:tab/>
        <w:t>(6)</w:t>
      </w:r>
      <w:r>
        <w:tab/>
        <w:t>Subrules (1) to (3) do not prevent a court from reserving a case, point or question on its own initiative.</w:t>
      </w:r>
    </w:p>
    <w:p>
      <w:pPr>
        <w:pStyle w:val="Heading5"/>
      </w:pPr>
      <w:bookmarkStart w:id="345" w:name="_Toc378154281"/>
      <w:bookmarkStart w:id="346" w:name="_Toc426105239"/>
      <w:bookmarkStart w:id="347" w:name="_Toc500903371"/>
      <w:bookmarkStart w:id="348" w:name="_Toc522603105"/>
      <w:bookmarkStart w:id="349" w:name="_Toc101593431"/>
      <w:r>
        <w:rPr>
          <w:rStyle w:val="CharSectno"/>
        </w:rPr>
        <w:t>58</w:t>
      </w:r>
      <w:r>
        <w:t>.</w:t>
      </w:r>
      <w:r>
        <w:tab/>
        <w:t>Petitions for the Royal Prerogative of Mercy</w:t>
      </w:r>
      <w:bookmarkEnd w:id="345"/>
      <w:bookmarkEnd w:id="346"/>
      <w:bookmarkEnd w:id="347"/>
      <w:bookmarkEnd w:id="348"/>
      <w:bookmarkEnd w:id="349"/>
    </w:p>
    <w:p>
      <w:pPr>
        <w:pStyle w:val="Subsection"/>
      </w:pPr>
      <w:r>
        <w:tab/>
        <w:t>(1)</w:t>
      </w:r>
      <w:r>
        <w:tab/>
        <w:t xml:space="preserve">If under section 140 of the </w:t>
      </w:r>
      <w:r>
        <w:rPr>
          <w:i/>
        </w:rPr>
        <w:t>Sentencing Act 1995</w:t>
      </w:r>
      <w:r>
        <w:t xml:space="preserve"> a petition is referred to the CCA, the petitioner, the DPP, the offender or any other person affected by the reference may apply to the CCA for directions.</w:t>
      </w:r>
    </w:p>
    <w:p>
      <w:pPr>
        <w:pStyle w:val="Subsection"/>
      </w:pPr>
      <w:r>
        <w:tab/>
        <w:t>(2)</w:t>
      </w:r>
      <w:r>
        <w:tab/>
        <w:t>On such an application the CCA may give any directions that are necessary for dealing with the petition including directions as to who is to have the conduct of the reference.</w:t>
      </w:r>
    </w:p>
    <w:p>
      <w:pPr>
        <w:pStyle w:val="Heading5"/>
      </w:pPr>
      <w:bookmarkStart w:id="350" w:name="_Hlt478888964"/>
      <w:bookmarkStart w:id="351" w:name="_Toc378154282"/>
      <w:bookmarkStart w:id="352" w:name="_Toc426105240"/>
      <w:bookmarkStart w:id="353" w:name="_Toc500903372"/>
      <w:bookmarkStart w:id="354" w:name="_Toc522603106"/>
      <w:bookmarkStart w:id="355" w:name="_Toc101593432"/>
      <w:bookmarkEnd w:id="350"/>
      <w:r>
        <w:rPr>
          <w:rStyle w:val="CharSectno"/>
        </w:rPr>
        <w:t>59</w:t>
      </w:r>
      <w:r>
        <w:t>.</w:t>
      </w:r>
      <w:r>
        <w:tab/>
        <w:t>Stay of execution</w:t>
      </w:r>
      <w:bookmarkEnd w:id="351"/>
      <w:bookmarkEnd w:id="352"/>
      <w:bookmarkEnd w:id="353"/>
      <w:bookmarkEnd w:id="354"/>
      <w:bookmarkEnd w:id="355"/>
    </w:p>
    <w:p>
      <w:pPr>
        <w:pStyle w:val="Subsection"/>
      </w:pPr>
      <w:r>
        <w:tab/>
      </w:r>
      <w:r>
        <w:tab/>
        <w:t>Upon the commencement of an appeal the CCA may make any stay order that a court may make under rule </w:t>
      </w:r>
      <w:bookmarkStart w:id="356" w:name="_Hlt481809593"/>
      <w:bookmarkStart w:id="357" w:name="_Hlt481809622"/>
      <w:r>
        <w:t>50</w:t>
      </w:r>
      <w:bookmarkEnd w:id="356"/>
      <w:bookmarkEnd w:id="357"/>
      <w:r>
        <w:t>.</w:t>
      </w:r>
    </w:p>
    <w:p>
      <w:pPr>
        <w:pStyle w:val="Heading5"/>
      </w:pPr>
      <w:bookmarkStart w:id="358" w:name="_Toc378154283"/>
      <w:bookmarkStart w:id="359" w:name="_Toc426105241"/>
      <w:bookmarkStart w:id="360" w:name="_Toc500903373"/>
      <w:bookmarkStart w:id="361" w:name="_Toc522603107"/>
      <w:bookmarkStart w:id="362" w:name="_Toc101593433"/>
      <w:r>
        <w:rPr>
          <w:rStyle w:val="CharSectno"/>
        </w:rPr>
        <w:t>60</w:t>
      </w:r>
      <w:r>
        <w:t>.</w:t>
      </w:r>
      <w:r>
        <w:tab/>
        <w:t>Judge’s notes</w:t>
      </w:r>
      <w:bookmarkEnd w:id="358"/>
      <w:bookmarkEnd w:id="359"/>
      <w:bookmarkEnd w:id="360"/>
      <w:bookmarkEnd w:id="361"/>
      <w:bookmarkEnd w:id="362"/>
    </w:p>
    <w:p>
      <w:pPr>
        <w:pStyle w:val="Subsection"/>
      </w:pPr>
      <w:r>
        <w:tab/>
      </w:r>
      <w:r>
        <w:tab/>
        <w:t>For the purpose of section 696 of the Code the transcript of the record of proceedings, certified as referred to in rule </w:t>
      </w:r>
      <w:r>
        <w:rPr>
          <w:rStyle w:val="CharSectno"/>
        </w:rPr>
        <w:t>72(1)</w:t>
      </w:r>
      <w:r>
        <w:t>, is to be taken to be the judge’s notes of a trial.</w:t>
      </w:r>
    </w:p>
    <w:p>
      <w:pPr>
        <w:pStyle w:val="Heading5"/>
      </w:pPr>
      <w:bookmarkStart w:id="363" w:name="_Toc378154284"/>
      <w:bookmarkStart w:id="364" w:name="_Toc426105242"/>
      <w:bookmarkStart w:id="365" w:name="_Toc500903374"/>
      <w:bookmarkStart w:id="366" w:name="_Toc522603108"/>
      <w:bookmarkStart w:id="367" w:name="_Toc101593434"/>
      <w:r>
        <w:rPr>
          <w:rStyle w:val="CharSectno"/>
        </w:rPr>
        <w:t>61</w:t>
      </w:r>
      <w:r>
        <w:t>.</w:t>
      </w:r>
      <w:r>
        <w:tab/>
        <w:t>Obtaining additional evidence</w:t>
      </w:r>
      <w:bookmarkEnd w:id="363"/>
      <w:bookmarkEnd w:id="364"/>
      <w:bookmarkEnd w:id="365"/>
      <w:bookmarkEnd w:id="366"/>
      <w:bookmarkEnd w:id="367"/>
    </w:p>
    <w:p>
      <w:pPr>
        <w:pStyle w:val="Subsection"/>
      </w:pPr>
      <w:r>
        <w:tab/>
        <w:t>(1)</w:t>
      </w:r>
      <w:r>
        <w:tab/>
        <w:t>A party to an appeal or any other matter before the CCA may apply for an order under section 697(a), (b) or (c) of the Code.</w:t>
      </w:r>
    </w:p>
    <w:p>
      <w:pPr>
        <w:pStyle w:val="Subsection"/>
      </w:pPr>
      <w:r>
        <w:tab/>
        <w:t>(2)</w:t>
      </w:r>
      <w:r>
        <w:tab/>
        <w:t>The application must be supported by an affidavit that describes the evidence to be produced or given and says how it is relevant to the grounds for the appeal or to an issue before the CCA.</w:t>
      </w:r>
    </w:p>
    <w:p>
      <w:pPr>
        <w:pStyle w:val="Subsection"/>
      </w:pPr>
      <w:r>
        <w:tab/>
        <w:t>(3)</w:t>
      </w:r>
      <w:r>
        <w:tab/>
        <w:t>If on such an application the CCA, under section 697(b) of the Code, orders that a witness is to be examined by the CCA, the CCA is to fix the time and place for the examination.</w:t>
      </w:r>
    </w:p>
    <w:p>
      <w:pPr>
        <w:pStyle w:val="Subsection"/>
      </w:pPr>
      <w:r>
        <w:tab/>
        <w:t>(4)</w:t>
      </w:r>
      <w:r>
        <w:tab/>
        <w:t xml:space="preserve">If on such an application the CCA, under section 697(b) of the Code, orders that a witness is to be examined before a person other than the CCA (the </w:t>
      </w:r>
      <w:r>
        <w:rPr>
          <w:b/>
        </w:rPr>
        <w:t>“</w:t>
      </w:r>
      <w:r>
        <w:rPr>
          <w:rStyle w:val="CharDefText"/>
        </w:rPr>
        <w:t>examiner</w:t>
      </w:r>
      <w:r>
        <w:rPr>
          <w:b/>
        </w:rPr>
        <w:t>”</w:t>
      </w:r>
      <w:r>
        <w:t xml:space="preserve">) a registrar must —  </w:t>
      </w:r>
    </w:p>
    <w:p>
      <w:pPr>
        <w:pStyle w:val="Indenta"/>
      </w:pPr>
      <w:r>
        <w:tab/>
        <w:t>(a)</w:t>
      </w:r>
      <w:r>
        <w:tab/>
        <w:t>fix the time and place for the examination;</w:t>
      </w:r>
    </w:p>
    <w:p>
      <w:pPr>
        <w:pStyle w:val="Indenta"/>
      </w:pPr>
      <w:r>
        <w:tab/>
        <w:t>(b)</w:t>
      </w:r>
      <w:r>
        <w:tab/>
        <w:t>notify the examiner; and</w:t>
      </w:r>
    </w:p>
    <w:p>
      <w:pPr>
        <w:pStyle w:val="Indenta"/>
      </w:pPr>
      <w:r>
        <w:tab/>
        <w:t>(c)</w:t>
      </w:r>
      <w:r>
        <w:tab/>
        <w:t>notify the parties.</w:t>
      </w:r>
    </w:p>
    <w:p>
      <w:pPr>
        <w:pStyle w:val="Subsection"/>
      </w:pPr>
      <w:r>
        <w:tab/>
        <w:t>(5)</w:t>
      </w:r>
      <w:r>
        <w:tab/>
        <w:t>When the time and place for an examination is fixed under subrule (3) or (4) a registrar must issue a subpoena under Part 7 to the witness.</w:t>
      </w:r>
    </w:p>
    <w:p>
      <w:pPr>
        <w:pStyle w:val="Subsection"/>
      </w:pPr>
      <w:r>
        <w:tab/>
        <w:t>(6)</w:t>
      </w:r>
      <w:r>
        <w:tab/>
        <w:t>The subpoena must be served on the witness by the party that applied for the order unless the CCA orders otherwise.</w:t>
      </w:r>
    </w:p>
    <w:p>
      <w:pPr>
        <w:pStyle w:val="Subsection"/>
      </w:pPr>
      <w:r>
        <w:tab/>
        <w:t>(7)</w:t>
      </w:r>
      <w:r>
        <w:tab/>
        <w:t>An examination of a witness before an examiner must be on oath and recorded.</w:t>
      </w:r>
    </w:p>
    <w:p>
      <w:pPr>
        <w:pStyle w:val="Subsection"/>
      </w:pPr>
      <w:r>
        <w:tab/>
        <w:t>(8)</w:t>
      </w:r>
      <w:r>
        <w:tab/>
        <w:t>The examiner may administer an oath to the witness.</w:t>
      </w:r>
    </w:p>
    <w:p>
      <w:pPr>
        <w:pStyle w:val="Subsection"/>
      </w:pPr>
      <w:r>
        <w:tab/>
        <w:t>(9)</w:t>
      </w:r>
      <w:r>
        <w:tab/>
        <w:t>A party to the appeal or matter is entitled to be present at and take part in the examination.</w:t>
      </w:r>
    </w:p>
    <w:p>
      <w:pPr>
        <w:pStyle w:val="Subsection"/>
      </w:pPr>
      <w:r>
        <w:tab/>
        <w:t>(10)</w:t>
      </w:r>
      <w:r>
        <w:tab/>
        <w:t xml:space="preserve">On completing the examination, the examiner must — </w:t>
      </w:r>
    </w:p>
    <w:p>
      <w:pPr>
        <w:pStyle w:val="Indenta"/>
      </w:pPr>
      <w:r>
        <w:tab/>
        <w:t>(a)</w:t>
      </w:r>
      <w:r>
        <w:tab/>
        <w:t>certify that the recorded version of the witness’s evidence is accurate; and</w:t>
      </w:r>
    </w:p>
    <w:p>
      <w:pPr>
        <w:pStyle w:val="Indenta"/>
      </w:pPr>
      <w:r>
        <w:tab/>
        <w:t>(b)</w:t>
      </w:r>
      <w:r>
        <w:tab/>
        <w:t>give a registrar the certified recorded version and any record or thing referred to by the witness.</w:t>
      </w:r>
    </w:p>
    <w:p>
      <w:pPr>
        <w:pStyle w:val="Subsection"/>
      </w:pPr>
      <w:r>
        <w:tab/>
        <w:t>(11)</w:t>
      </w:r>
      <w:r>
        <w:tab/>
        <w:t>The registrar must keep the material supplied by the examiner in safe custody and must deal with it in accordance with the directions of the CCA.</w:t>
      </w:r>
    </w:p>
    <w:p>
      <w:pPr>
        <w:pStyle w:val="Heading5"/>
      </w:pPr>
      <w:bookmarkStart w:id="368" w:name="_Toc378154285"/>
      <w:bookmarkStart w:id="369" w:name="_Toc426105243"/>
      <w:bookmarkStart w:id="370" w:name="_Toc500903375"/>
      <w:bookmarkStart w:id="371" w:name="_Toc522603109"/>
      <w:bookmarkStart w:id="372" w:name="_Toc101593435"/>
      <w:r>
        <w:rPr>
          <w:rStyle w:val="CharSectno"/>
        </w:rPr>
        <w:t>62</w:t>
      </w:r>
      <w:r>
        <w:t>.</w:t>
      </w:r>
      <w:r>
        <w:tab/>
        <w:t>Special commissioners and assessors</w:t>
      </w:r>
      <w:bookmarkEnd w:id="368"/>
      <w:bookmarkEnd w:id="369"/>
      <w:bookmarkEnd w:id="370"/>
      <w:bookmarkEnd w:id="371"/>
      <w:bookmarkEnd w:id="372"/>
    </w:p>
    <w:p>
      <w:pPr>
        <w:pStyle w:val="Subsection"/>
      </w:pPr>
      <w:r>
        <w:tab/>
        <w:t>(1)</w:t>
      </w:r>
      <w:r>
        <w:tab/>
        <w:t xml:space="preserve">If under section 697(d) of the Code the CCA makes an order, the order — </w:t>
      </w:r>
    </w:p>
    <w:p>
      <w:pPr>
        <w:pStyle w:val="Indenta"/>
      </w:pPr>
      <w:r>
        <w:tab/>
        <w:t>(a)</w:t>
      </w:r>
      <w:r>
        <w:tab/>
        <w:t>must identify the special commissioner who has been appointed;</w:t>
      </w:r>
    </w:p>
    <w:p>
      <w:pPr>
        <w:pStyle w:val="Indenta"/>
      </w:pPr>
      <w:r>
        <w:tab/>
        <w:t>(b)</w:t>
      </w:r>
      <w:r>
        <w:tab/>
        <w:t>must specify the question that the special commissioner is to inquire into and report on;</w:t>
      </w:r>
    </w:p>
    <w:p>
      <w:pPr>
        <w:pStyle w:val="Indenta"/>
      </w:pPr>
      <w:r>
        <w:tab/>
        <w:t>(c)</w:t>
      </w:r>
      <w:r>
        <w:tab/>
        <w:t>must specify the documents or accounts to be examined, or the scientific or local investigation to be conducted;</w:t>
      </w:r>
    </w:p>
    <w:p>
      <w:pPr>
        <w:pStyle w:val="Indenta"/>
      </w:pPr>
      <w:r>
        <w:tab/>
        <w:t>(d)</w:t>
      </w:r>
      <w:r>
        <w:tab/>
        <w:t>may give directions as to how and when the examination or investigation is to be conducted and as to whether and how any party to the appeal or matter may participate in it;</w:t>
      </w:r>
    </w:p>
    <w:p>
      <w:pPr>
        <w:pStyle w:val="Indenta"/>
      </w:pPr>
      <w:r>
        <w:tab/>
        <w:t>(e)</w:t>
      </w:r>
      <w:r>
        <w:tab/>
        <w:t>may give any other directions necessary for the conduct of the examination or investigation.</w:t>
      </w:r>
    </w:p>
    <w:p>
      <w:pPr>
        <w:pStyle w:val="Subsection"/>
      </w:pPr>
      <w:r>
        <w:tab/>
        <w:t>(2)</w:t>
      </w:r>
      <w:r>
        <w:tab/>
        <w:t xml:space="preserve">If under section 697(e) of the Code the CCA makes an order, the order — </w:t>
      </w:r>
    </w:p>
    <w:p>
      <w:pPr>
        <w:pStyle w:val="Indenta"/>
      </w:pPr>
      <w:r>
        <w:tab/>
        <w:t>(a)</w:t>
      </w:r>
      <w:r>
        <w:tab/>
        <w:t>must identify the assessor who has been appointed;</w:t>
      </w:r>
    </w:p>
    <w:p>
      <w:pPr>
        <w:pStyle w:val="Indenta"/>
      </w:pPr>
      <w:r>
        <w:tab/>
        <w:t>(b)</w:t>
      </w:r>
      <w:r>
        <w:tab/>
        <w:t>must specify the special expert knowledge for which the assessor has been appointed;</w:t>
      </w:r>
    </w:p>
    <w:p>
      <w:pPr>
        <w:pStyle w:val="Indenta"/>
      </w:pPr>
      <w:r>
        <w:tab/>
        <w:t>(c)</w:t>
      </w:r>
      <w:r>
        <w:tab/>
        <w:t>may specify any question that the assessor is to assist the CCA with;</w:t>
      </w:r>
    </w:p>
    <w:p>
      <w:pPr>
        <w:pStyle w:val="Indenta"/>
      </w:pPr>
      <w:r>
        <w:tab/>
        <w:t>(d)</w:t>
      </w:r>
      <w:r>
        <w:tab/>
        <w:t>may give directions as to how and when the assessor is to assist the court;</w:t>
      </w:r>
    </w:p>
    <w:p>
      <w:pPr>
        <w:pStyle w:val="Indenta"/>
      </w:pPr>
      <w:r>
        <w:tab/>
        <w:t>(e)</w:t>
      </w:r>
      <w:r>
        <w:tab/>
        <w:t>may give any other directions necessary for the use by the CCA of the assessor.</w:t>
      </w:r>
    </w:p>
    <w:p>
      <w:pPr>
        <w:pStyle w:val="Subsection"/>
      </w:pPr>
      <w:r>
        <w:tab/>
        <w:t>(3)</w:t>
      </w:r>
      <w:r>
        <w:tab/>
        <w:t>A registrar must serve the order on the special commissioner or the assessor together with any records that the CCA directs to be served.</w:t>
      </w:r>
    </w:p>
    <w:p>
      <w:pPr>
        <w:pStyle w:val="Subsection"/>
      </w:pPr>
      <w:r>
        <w:tab/>
        <w:t>(4)</w:t>
      </w:r>
      <w:r>
        <w:tab/>
        <w:t>A special commissioner or assessor must give any report required of him or her by the CCA to a registrar who must deal with it in accordance with directions of the CCA.</w:t>
      </w:r>
    </w:p>
    <w:p>
      <w:pPr>
        <w:pStyle w:val="Heading5"/>
      </w:pPr>
      <w:bookmarkStart w:id="373" w:name="_Toc378154286"/>
      <w:bookmarkStart w:id="374" w:name="_Toc426105244"/>
      <w:bookmarkStart w:id="375" w:name="_Toc500903376"/>
      <w:bookmarkStart w:id="376" w:name="_Toc522603110"/>
      <w:bookmarkStart w:id="377" w:name="_Toc101593436"/>
      <w:r>
        <w:rPr>
          <w:rStyle w:val="CharSectno"/>
        </w:rPr>
        <w:t>63</w:t>
      </w:r>
      <w:r>
        <w:t>.</w:t>
      </w:r>
      <w:r>
        <w:tab/>
        <w:t>Single judge’s powers (reviewable)</w:t>
      </w:r>
      <w:bookmarkEnd w:id="373"/>
      <w:bookmarkEnd w:id="374"/>
      <w:bookmarkEnd w:id="375"/>
      <w:bookmarkEnd w:id="376"/>
      <w:bookmarkEnd w:id="377"/>
    </w:p>
    <w:p>
      <w:pPr>
        <w:pStyle w:val="Subsection"/>
      </w:pPr>
      <w:r>
        <w:tab/>
        <w:t>(1)</w:t>
      </w:r>
      <w:r>
        <w:tab/>
        <w:t xml:space="preserve">Without limiting section 702 of the Code, a single judge of the Supreme Court may, in the same manner as the CCA, deal with an application and exercise the powers under — </w:t>
      </w:r>
    </w:p>
    <w:p>
      <w:pPr>
        <w:pStyle w:val="Indenta"/>
      </w:pPr>
      <w:r>
        <w:tab/>
        <w:t>(a)</w:t>
      </w:r>
      <w:r>
        <w:tab/>
        <w:t>rules </w:t>
      </w:r>
      <w:bookmarkStart w:id="378" w:name="_Hlt478888955"/>
      <w:r>
        <w:t>55</w:t>
      </w:r>
      <w:bookmarkEnd w:id="378"/>
      <w:r>
        <w:t xml:space="preserve">, 58, </w:t>
      </w:r>
      <w:bookmarkStart w:id="379" w:name="_Hlt478888962"/>
      <w:r>
        <w:t>59</w:t>
      </w:r>
      <w:bookmarkEnd w:id="379"/>
      <w:r>
        <w:t xml:space="preserve"> and 67; and</w:t>
      </w:r>
    </w:p>
    <w:p>
      <w:pPr>
        <w:pStyle w:val="Indenta"/>
      </w:pPr>
      <w:r>
        <w:tab/>
        <w:t>(b)</w:t>
      </w:r>
      <w:r>
        <w:tab/>
        <w:t>section 697(a), (b) or (c) of the Code.</w:t>
      </w:r>
    </w:p>
    <w:p>
      <w:pPr>
        <w:pStyle w:val="Subsection"/>
      </w:pPr>
      <w:r>
        <w:tab/>
        <w:t>(2)</w:t>
      </w:r>
      <w:r>
        <w:tab/>
        <w:t xml:space="preserve">If under section 702 of the Code or subrule (1) a single judge refuses an application by an appellant and the appellant wants the application determined by the CCA, the appellant must file, and serve on the other party, a notice in the form of Form </w:t>
      </w:r>
      <w:bookmarkStart w:id="380" w:name="_Hlt500848799"/>
      <w:r>
        <w:t>17</w:t>
      </w:r>
      <w:bookmarkEnd w:id="380"/>
      <w:r>
        <w:t xml:space="preserve"> within 14 days after the refusal.</w:t>
      </w:r>
    </w:p>
    <w:p>
      <w:pPr>
        <w:pStyle w:val="Subsection"/>
      </w:pPr>
      <w:r>
        <w:tab/>
        <w:t>(3)</w:t>
      </w:r>
      <w:r>
        <w:tab/>
        <w:t>If a notice is not filed in accordance with subrule (2) the refusal by the single judge is to be taken to be a refusal by the CCA.</w:t>
      </w:r>
    </w:p>
    <w:p>
      <w:pPr>
        <w:pStyle w:val="Subsection"/>
      </w:pPr>
      <w:r>
        <w:tab/>
        <w:t>(4)</w:t>
      </w:r>
      <w:r>
        <w:tab/>
        <w:t>A single judge may adjourn proceedings from time to time.</w:t>
      </w:r>
    </w:p>
    <w:p>
      <w:pPr>
        <w:pStyle w:val="Heading5"/>
      </w:pPr>
      <w:bookmarkStart w:id="381" w:name="_Toc378154287"/>
      <w:bookmarkStart w:id="382" w:name="_Toc426105245"/>
      <w:bookmarkStart w:id="383" w:name="_Toc500903377"/>
      <w:bookmarkStart w:id="384" w:name="_Toc522603111"/>
      <w:bookmarkStart w:id="385" w:name="_Toc101593437"/>
      <w:r>
        <w:rPr>
          <w:rStyle w:val="CharSectno"/>
        </w:rPr>
        <w:t>64</w:t>
      </w:r>
      <w:r>
        <w:t>.</w:t>
      </w:r>
      <w:r>
        <w:tab/>
        <w:t>Single judge’s powers (not reviewable)</w:t>
      </w:r>
      <w:bookmarkEnd w:id="381"/>
      <w:bookmarkEnd w:id="382"/>
      <w:bookmarkEnd w:id="383"/>
      <w:bookmarkEnd w:id="384"/>
      <w:bookmarkEnd w:id="385"/>
    </w:p>
    <w:p>
      <w:pPr>
        <w:pStyle w:val="Subsection"/>
      </w:pPr>
      <w:r>
        <w:tab/>
        <w:t>(1)</w:t>
      </w:r>
      <w:r>
        <w:tab/>
        <w:t>A single judge of the Supreme Court may, in the same manner as the CCA —</w:t>
      </w:r>
    </w:p>
    <w:p>
      <w:pPr>
        <w:pStyle w:val="Indenta"/>
      </w:pPr>
      <w:r>
        <w:tab/>
        <w:t>(a)</w:t>
      </w:r>
      <w:r>
        <w:tab/>
        <w:t>in the case of an unrepresented party, give directions as to or recommending the provision of legal aid or assistance;</w:t>
      </w:r>
    </w:p>
    <w:p>
      <w:pPr>
        <w:pStyle w:val="Indenta"/>
      </w:pPr>
      <w:r>
        <w:tab/>
        <w:t>(b)</w:t>
      </w:r>
      <w:r>
        <w:tab/>
        <w:t>give directions as to the content, form and preparation of the appeal books or the sets of papers to be used by the CCA at the hearing of the appeal or matter;</w:t>
      </w:r>
    </w:p>
    <w:p>
      <w:pPr>
        <w:pStyle w:val="Indenta"/>
      </w:pPr>
      <w:r>
        <w:tab/>
        <w:t>(c)</w:t>
      </w:r>
      <w:r>
        <w:tab/>
        <w:t>in the case of an unrepresented appellant, direct that no appeal books be prepared and that instead a registrar must cause sufficient copies of documents specified by the single judge to be provided to the CCA at the hearing of the appeal or matter;</w:t>
      </w:r>
    </w:p>
    <w:p>
      <w:pPr>
        <w:pStyle w:val="Indenta"/>
      </w:pPr>
      <w:r>
        <w:tab/>
        <w:t>(d)</w:t>
      </w:r>
      <w:r>
        <w:tab/>
        <w:t>give directions to enable a party to an appeal or matter to present his or her case in writing.</w:t>
      </w:r>
    </w:p>
    <w:p>
      <w:pPr>
        <w:pStyle w:val="Subsection"/>
      </w:pPr>
      <w:r>
        <w:tab/>
        <w:t>(2)</w:t>
      </w:r>
      <w:r>
        <w:tab/>
        <w:t>If a single judge refuses an appellant’s application for a direction under this rule the appellant is not entitled to have the application determined by the CCA.</w:t>
      </w:r>
    </w:p>
    <w:p>
      <w:pPr>
        <w:pStyle w:val="Heading5"/>
      </w:pPr>
      <w:bookmarkStart w:id="386" w:name="_Toc378154288"/>
      <w:bookmarkStart w:id="387" w:name="_Toc426105246"/>
      <w:bookmarkStart w:id="388" w:name="_Toc500903378"/>
      <w:bookmarkStart w:id="389" w:name="_Toc522603112"/>
      <w:bookmarkStart w:id="390" w:name="_Toc101593438"/>
      <w:r>
        <w:rPr>
          <w:rStyle w:val="CharSectno"/>
        </w:rPr>
        <w:t>65</w:t>
      </w:r>
      <w:r>
        <w:t>.</w:t>
      </w:r>
      <w:r>
        <w:tab/>
        <w:t>Guideline judgments</w:t>
      </w:r>
      <w:bookmarkEnd w:id="386"/>
      <w:bookmarkEnd w:id="387"/>
      <w:bookmarkEnd w:id="388"/>
      <w:bookmarkEnd w:id="389"/>
      <w:bookmarkEnd w:id="390"/>
    </w:p>
    <w:p>
      <w:pPr>
        <w:pStyle w:val="Subsection"/>
      </w:pPr>
      <w:r>
        <w:tab/>
        <w:t>(1)</w:t>
      </w:r>
      <w:r>
        <w:tab/>
        <w:t xml:space="preserve">This rule does not limit section 143 of the </w:t>
      </w:r>
      <w:r>
        <w:rPr>
          <w:i/>
        </w:rPr>
        <w:t>Sentencing Act 1995</w:t>
      </w:r>
      <w:r>
        <w:t>.</w:t>
      </w:r>
    </w:p>
    <w:p>
      <w:pPr>
        <w:pStyle w:val="Subsection"/>
        <w:keepNext/>
      </w:pPr>
      <w:r>
        <w:tab/>
        <w:t>(2)</w:t>
      </w:r>
      <w:r>
        <w:tab/>
        <w:t>A guideline judgment may be given in respect of one appeal or in respect of a number of appeals, even if they are not heard together.</w:t>
      </w:r>
    </w:p>
    <w:p>
      <w:pPr>
        <w:pStyle w:val="Subsection"/>
      </w:pPr>
      <w:r>
        <w:tab/>
        <w:t>(3)</w:t>
      </w:r>
      <w:r>
        <w:tab/>
        <w:t>A guideline judgment may be given on the application of a party to an appeal or by the CCA on its own initiative.</w:t>
      </w:r>
    </w:p>
    <w:p>
      <w:pPr>
        <w:pStyle w:val="Subsection"/>
      </w:pPr>
      <w:r>
        <w:tab/>
      </w:r>
      <w:bookmarkStart w:id="391" w:name="_Hlt497623732"/>
      <w:bookmarkEnd w:id="391"/>
      <w:r>
        <w:t>(4)</w:t>
      </w:r>
      <w:r>
        <w:tab/>
        <w:t xml:space="preserve">An application for the CCA to give a guideline judgment must </w:t>
      </w:r>
      <w:bookmarkStart w:id="392" w:name="_Hlt497623746"/>
      <w:r>
        <w:t>set out the guidelines that it is proposed the CCA should give</w:t>
      </w:r>
      <w:bookmarkEnd w:id="392"/>
      <w:r>
        <w:t>.</w:t>
      </w:r>
    </w:p>
    <w:p>
      <w:pPr>
        <w:pStyle w:val="Heading5"/>
      </w:pPr>
      <w:bookmarkStart w:id="393" w:name="_Toc378154289"/>
      <w:bookmarkStart w:id="394" w:name="_Toc426105247"/>
      <w:bookmarkStart w:id="395" w:name="_Toc500903379"/>
      <w:bookmarkStart w:id="396" w:name="_Toc522603113"/>
      <w:bookmarkStart w:id="397" w:name="_Toc101593439"/>
      <w:r>
        <w:rPr>
          <w:rStyle w:val="CharSectno"/>
        </w:rPr>
        <w:t>66</w:t>
      </w:r>
      <w:r>
        <w:t>.</w:t>
      </w:r>
      <w:r>
        <w:tab/>
        <w:t>Discontinuing an appeal</w:t>
      </w:r>
      <w:bookmarkEnd w:id="393"/>
      <w:bookmarkEnd w:id="394"/>
      <w:bookmarkEnd w:id="395"/>
      <w:bookmarkEnd w:id="396"/>
      <w:bookmarkEnd w:id="397"/>
      <w:r>
        <w:tab/>
      </w:r>
    </w:p>
    <w:p>
      <w:pPr>
        <w:pStyle w:val="Subsection"/>
      </w:pPr>
      <w:r>
        <w:tab/>
        <w:t>(1)</w:t>
      </w:r>
      <w:r>
        <w:tab/>
        <w:t>An appeal or an application under section 695 of the Code for an extension of time may be discontinued at any time by filing, and serving on every other party, a notice in the form of Form </w:t>
      </w:r>
      <w:bookmarkStart w:id="398" w:name="_Hlt497626271"/>
      <w:r>
        <w:t>18</w:t>
      </w:r>
      <w:bookmarkEnd w:id="398"/>
      <w:r>
        <w:t>.</w:t>
      </w:r>
    </w:p>
    <w:p>
      <w:pPr>
        <w:pStyle w:val="Subsection"/>
      </w:pPr>
      <w:r>
        <w:tab/>
        <w:t>(2)</w:t>
      </w:r>
      <w:r>
        <w:tab/>
        <w:t>On the filing of the notice the appeal or application is to be taken to have been dismissed by the CCA.</w:t>
      </w:r>
    </w:p>
    <w:p>
      <w:pPr>
        <w:pStyle w:val="Heading5"/>
      </w:pPr>
      <w:bookmarkStart w:id="399" w:name="_Toc378154290"/>
      <w:bookmarkStart w:id="400" w:name="_Toc426105248"/>
      <w:bookmarkStart w:id="401" w:name="_Toc500903380"/>
      <w:bookmarkStart w:id="402" w:name="_Toc522603114"/>
      <w:bookmarkStart w:id="403" w:name="_Toc101593440"/>
      <w:r>
        <w:rPr>
          <w:rStyle w:val="CharSectno"/>
        </w:rPr>
        <w:t>67</w:t>
      </w:r>
      <w:r>
        <w:t>.</w:t>
      </w:r>
      <w:r>
        <w:tab/>
        <w:t>Enforcement of CCA’s orders</w:t>
      </w:r>
      <w:bookmarkEnd w:id="399"/>
      <w:bookmarkEnd w:id="400"/>
      <w:bookmarkEnd w:id="401"/>
      <w:bookmarkEnd w:id="402"/>
      <w:bookmarkEnd w:id="403"/>
    </w:p>
    <w:p>
      <w:pPr>
        <w:pStyle w:val="Subsection"/>
      </w:pPr>
      <w:r>
        <w:tab/>
        <w:t>(1)</w:t>
      </w:r>
      <w:r>
        <w:tab/>
        <w:t>The CCA may issue a warrant to enforce an order it makes.</w:t>
      </w:r>
    </w:p>
    <w:p>
      <w:pPr>
        <w:pStyle w:val="Subsection"/>
      </w:pPr>
      <w:r>
        <w:tab/>
        <w:t>(2)</w:t>
      </w:r>
      <w:r>
        <w:tab/>
        <w:t>A warrant must be in a form provided for by Part 9.</w:t>
      </w:r>
    </w:p>
    <w:p>
      <w:pPr>
        <w:pStyle w:val="Heading5"/>
      </w:pPr>
      <w:bookmarkStart w:id="404" w:name="_Toc378154291"/>
      <w:bookmarkStart w:id="405" w:name="_Toc426105249"/>
      <w:bookmarkStart w:id="406" w:name="_Toc500903381"/>
      <w:bookmarkStart w:id="407" w:name="_Toc522603115"/>
      <w:bookmarkStart w:id="408" w:name="_Toc101593441"/>
      <w:r>
        <w:rPr>
          <w:rStyle w:val="CharSectno"/>
        </w:rPr>
        <w:t>68</w:t>
      </w:r>
      <w:r>
        <w:t>.</w:t>
      </w:r>
      <w:r>
        <w:tab/>
        <w:t>Final outcome of appeal, certificate of</w:t>
      </w:r>
      <w:bookmarkEnd w:id="404"/>
      <w:bookmarkEnd w:id="405"/>
      <w:bookmarkEnd w:id="406"/>
      <w:bookmarkEnd w:id="407"/>
      <w:bookmarkEnd w:id="408"/>
    </w:p>
    <w:p>
      <w:pPr>
        <w:pStyle w:val="Subsection"/>
      </w:pPr>
      <w:r>
        <w:tab/>
        <w:t>(1)</w:t>
      </w:r>
      <w:r>
        <w:tab/>
        <w:t xml:space="preserve">A registrar must issue a certificate, in the form of Form </w:t>
      </w:r>
      <w:bookmarkStart w:id="409" w:name="_Hlt500666771"/>
      <w:r>
        <w:t>19</w:t>
      </w:r>
      <w:bookmarkEnd w:id="409"/>
      <w:r>
        <w:t>, of the final outcome of every appeal or other proceeding before the CCA and the orders made as a result.</w:t>
      </w:r>
    </w:p>
    <w:p>
      <w:pPr>
        <w:pStyle w:val="Subsection"/>
      </w:pPr>
      <w:r>
        <w:tab/>
        <w:t>(2)</w:t>
      </w:r>
      <w:r>
        <w:tab/>
        <w:t>The certificate must be issued in addition to any warrant needed to enforce an order of the CCA.</w:t>
      </w:r>
    </w:p>
    <w:p>
      <w:pPr>
        <w:pStyle w:val="Subsection"/>
      </w:pPr>
      <w:r>
        <w:tab/>
        <w:t>(3)</w:t>
      </w:r>
      <w:r>
        <w:tab/>
        <w:t>A copy of any warrant needed to enforce an order of the CCA must be attached to the certificate.</w:t>
      </w:r>
    </w:p>
    <w:p>
      <w:pPr>
        <w:pStyle w:val="Subsection"/>
      </w:pPr>
      <w:r>
        <w:tab/>
        <w:t>(4)</w:t>
      </w:r>
      <w:r>
        <w:tab/>
        <w:t xml:space="preserve">A copy of the certificate must be sent to — </w:t>
      </w:r>
    </w:p>
    <w:p>
      <w:pPr>
        <w:pStyle w:val="Indenta"/>
      </w:pPr>
      <w:r>
        <w:tab/>
        <w:t>(a)</w:t>
      </w:r>
      <w:r>
        <w:tab/>
        <w:t>the Commissioner of Police;</w:t>
      </w:r>
    </w:p>
    <w:p>
      <w:pPr>
        <w:pStyle w:val="Indenta"/>
      </w:pPr>
      <w:r>
        <w:tab/>
        <w:t>(b)</w:t>
      </w:r>
      <w:r>
        <w:tab/>
        <w:t>the chief executive officer of the department of the Public Service principally assisting the Minister who administers the</w:t>
      </w:r>
      <w:r>
        <w:rPr>
          <w:i/>
        </w:rPr>
        <w:t xml:space="preserve"> Sentence Administration Act 2003</w:t>
      </w:r>
      <w:r>
        <w:t>;</w:t>
      </w:r>
    </w:p>
    <w:p>
      <w:pPr>
        <w:pStyle w:val="Indenta"/>
      </w:pPr>
      <w:r>
        <w:tab/>
        <w:t>(c)</w:t>
      </w:r>
      <w:r>
        <w:tab/>
        <w:t>the chairperson of the Parole Board;</w:t>
      </w:r>
    </w:p>
    <w:p>
      <w:pPr>
        <w:pStyle w:val="Indenta"/>
      </w:pPr>
      <w:r>
        <w:tab/>
        <w:t>(d)</w:t>
      </w:r>
      <w:r>
        <w:tab/>
        <w:t>if the case requires, the chairperson of the Mentally Impaired Defendants Review Board; and</w:t>
      </w:r>
    </w:p>
    <w:p>
      <w:pPr>
        <w:pStyle w:val="Indenta"/>
      </w:pPr>
      <w:r>
        <w:tab/>
        <w:t>(e)</w:t>
      </w:r>
      <w:r>
        <w:tab/>
        <w:t>any person to whom an order made by the court in the appeal or other proceedings is directed.</w:t>
      </w:r>
    </w:p>
    <w:p>
      <w:pPr>
        <w:pStyle w:val="Subsection"/>
      </w:pPr>
      <w:r>
        <w:tab/>
        <w:t>(5)</w:t>
      </w:r>
      <w:r>
        <w:tab/>
        <w:t>The certificate is the formal record of the CCA and forms part of the Supreme Court’s record.</w:t>
      </w:r>
    </w:p>
    <w:p>
      <w:pPr>
        <w:pStyle w:val="Footnotesection"/>
      </w:pPr>
      <w:r>
        <w:tab/>
        <w:t>[Rule 68 amended in Gazette 31 Oct 2003 p. 4564.]</w:t>
      </w:r>
    </w:p>
    <w:p>
      <w:pPr>
        <w:pStyle w:val="Heading2"/>
      </w:pPr>
      <w:bookmarkStart w:id="410" w:name="_Toc378154292"/>
      <w:bookmarkStart w:id="411" w:name="_Toc426105250"/>
      <w:bookmarkStart w:id="412" w:name="_Toc101593442"/>
      <w:r>
        <w:rPr>
          <w:rStyle w:val="CharPartNo"/>
        </w:rPr>
        <w:t>Part 13</w:t>
      </w:r>
      <w:r>
        <w:rPr>
          <w:rStyle w:val="CharDivNo"/>
        </w:rPr>
        <w:t xml:space="preserve"> </w:t>
      </w:r>
      <w:r>
        <w:t>—</w:t>
      </w:r>
      <w:r>
        <w:rPr>
          <w:rStyle w:val="CharDivText"/>
        </w:rPr>
        <w:t xml:space="preserve"> </w:t>
      </w:r>
      <w:r>
        <w:rPr>
          <w:rStyle w:val="CharPartText"/>
        </w:rPr>
        <w:t>Recording court proceedings</w:t>
      </w:r>
      <w:bookmarkEnd w:id="410"/>
      <w:bookmarkEnd w:id="411"/>
      <w:bookmarkEnd w:id="412"/>
    </w:p>
    <w:p>
      <w:pPr>
        <w:pStyle w:val="Heading5"/>
      </w:pPr>
      <w:bookmarkStart w:id="413" w:name="_Toc378154293"/>
      <w:bookmarkStart w:id="414" w:name="_Toc426105251"/>
      <w:bookmarkStart w:id="415" w:name="_Toc500903382"/>
      <w:bookmarkStart w:id="416" w:name="_Toc522603116"/>
      <w:bookmarkStart w:id="417" w:name="_Toc101593443"/>
      <w:r>
        <w:rPr>
          <w:rStyle w:val="CharSectno"/>
        </w:rPr>
        <w:t>69</w:t>
      </w:r>
      <w:r>
        <w:t>.</w:t>
      </w:r>
      <w:r>
        <w:tab/>
        <w:t>Transcripts may be in electronic form</w:t>
      </w:r>
      <w:bookmarkEnd w:id="413"/>
      <w:bookmarkEnd w:id="414"/>
      <w:bookmarkEnd w:id="415"/>
      <w:bookmarkEnd w:id="416"/>
      <w:bookmarkEnd w:id="417"/>
    </w:p>
    <w:p>
      <w:pPr>
        <w:pStyle w:val="Subsection"/>
      </w:pPr>
      <w:r>
        <w:tab/>
      </w:r>
      <w:r>
        <w:tab/>
        <w:t>This Part does not prevent a transcript of court proceedings being in an electronic form.</w:t>
      </w:r>
    </w:p>
    <w:p>
      <w:pPr>
        <w:pStyle w:val="Heading5"/>
      </w:pPr>
      <w:bookmarkStart w:id="418" w:name="_Toc378154294"/>
      <w:bookmarkStart w:id="419" w:name="_Toc426105252"/>
      <w:bookmarkStart w:id="420" w:name="_Toc500903383"/>
      <w:bookmarkStart w:id="421" w:name="_Toc522603117"/>
      <w:bookmarkStart w:id="422" w:name="_Toc101593444"/>
      <w:r>
        <w:rPr>
          <w:rStyle w:val="CharSectno"/>
        </w:rPr>
        <w:t>70</w:t>
      </w:r>
      <w:r>
        <w:t>.</w:t>
      </w:r>
      <w:r>
        <w:tab/>
        <w:t>Which proceedings are to be recorded and transcribed</w:t>
      </w:r>
      <w:bookmarkEnd w:id="418"/>
      <w:bookmarkEnd w:id="419"/>
      <w:bookmarkEnd w:id="420"/>
      <w:bookmarkEnd w:id="421"/>
      <w:bookmarkEnd w:id="422"/>
    </w:p>
    <w:p>
      <w:pPr>
        <w:pStyle w:val="Subsection"/>
      </w:pPr>
      <w:r>
        <w:tab/>
        <w:t>(1)</w:t>
      </w:r>
      <w:r>
        <w:tab/>
        <w:t>A registrar may direct that the whole or a part of any proceedings or class of proceedings be recorded.</w:t>
      </w:r>
    </w:p>
    <w:p>
      <w:pPr>
        <w:pStyle w:val="Subsection"/>
      </w:pPr>
      <w:r>
        <w:tab/>
        <w:t>(2)</w:t>
      </w:r>
      <w:r>
        <w:tab/>
        <w:t>A registrar may direct that the whole or a part of any record or class of record be transcribed into written English.</w:t>
      </w:r>
    </w:p>
    <w:p>
      <w:pPr>
        <w:pStyle w:val="Heading5"/>
      </w:pPr>
      <w:bookmarkStart w:id="423" w:name="_Toc378154295"/>
      <w:bookmarkStart w:id="424" w:name="_Toc426105253"/>
      <w:bookmarkStart w:id="425" w:name="_Toc500903384"/>
      <w:bookmarkStart w:id="426" w:name="_Toc522603118"/>
      <w:bookmarkStart w:id="427" w:name="_Toc101593445"/>
      <w:r>
        <w:rPr>
          <w:rStyle w:val="CharSectno"/>
        </w:rPr>
        <w:t>71</w:t>
      </w:r>
      <w:r>
        <w:t>.</w:t>
      </w:r>
      <w:r>
        <w:tab/>
        <w:t>Recorders and transcribers, duties of</w:t>
      </w:r>
      <w:bookmarkEnd w:id="423"/>
      <w:bookmarkEnd w:id="424"/>
      <w:bookmarkEnd w:id="425"/>
      <w:bookmarkEnd w:id="426"/>
      <w:bookmarkEnd w:id="427"/>
    </w:p>
    <w:p>
      <w:pPr>
        <w:pStyle w:val="Subsection"/>
      </w:pPr>
      <w:r>
        <w:tab/>
        <w:t>(1)</w:t>
      </w:r>
      <w:r>
        <w:tab/>
        <w:t>In this rule a reference to recording court proceedings or to transcribing records of court proceedings includes a reference to copying a record or transcript of court proceedings.</w:t>
      </w:r>
    </w:p>
    <w:p>
      <w:pPr>
        <w:pStyle w:val="Subsection"/>
      </w:pPr>
      <w:r>
        <w:tab/>
        <w:t>(2)</w:t>
      </w:r>
      <w:r>
        <w:tab/>
        <w:t>A person who records court proceedings or who transcribes records of court proceedings or who checks the accuracy of transcripts of court proceedings is, while doing so, an officer of the court and must obey any directions of a judge or a registrar in respect of those activities.</w:t>
      </w:r>
    </w:p>
    <w:p>
      <w:pPr>
        <w:pStyle w:val="Subsection"/>
      </w:pPr>
      <w:r>
        <w:tab/>
        <w:t>(3)</w:t>
      </w:r>
      <w:r>
        <w:tab/>
        <w:t xml:space="preserve">A person who records court proceedings must — </w:t>
      </w:r>
    </w:p>
    <w:p>
      <w:pPr>
        <w:pStyle w:val="Indenta"/>
      </w:pPr>
      <w:r>
        <w:tab/>
        <w:t>(a)</w:t>
      </w:r>
      <w:r>
        <w:tab/>
        <w:t>check that the recording equipment is working properly;</w:t>
      </w:r>
    </w:p>
    <w:p>
      <w:pPr>
        <w:pStyle w:val="Indenta"/>
      </w:pPr>
      <w:r>
        <w:tab/>
        <w:t>(b)</w:t>
      </w:r>
      <w:r>
        <w:tab/>
        <w:t>monitor the equipment and ensure that an accurate record is made; and</w:t>
      </w:r>
    </w:p>
    <w:p>
      <w:pPr>
        <w:pStyle w:val="Indenta"/>
      </w:pPr>
      <w:r>
        <w:tab/>
        <w:t>(c)</w:t>
      </w:r>
      <w:r>
        <w:tab/>
        <w:t>identify the record.</w:t>
      </w:r>
    </w:p>
    <w:p>
      <w:pPr>
        <w:pStyle w:val="Subsection"/>
      </w:pPr>
      <w:r>
        <w:tab/>
        <w:t>(4)</w:t>
      </w:r>
      <w:r>
        <w:tab/>
        <w:t xml:space="preserve">A person who transcribes a record of court proceedings must — </w:t>
      </w:r>
    </w:p>
    <w:p>
      <w:pPr>
        <w:pStyle w:val="Indenta"/>
      </w:pPr>
      <w:r>
        <w:tab/>
        <w:t>(a)</w:t>
      </w:r>
      <w:r>
        <w:tab/>
        <w:t>enter in a register the identification of the record;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pPr>
      <w:r>
        <w:tab/>
      </w:r>
      <w:bookmarkStart w:id="428" w:name="_Hlt478963618"/>
      <w:bookmarkEnd w:id="428"/>
      <w:r>
        <w:t>(5)</w:t>
      </w:r>
      <w:r>
        <w:tab/>
        <w:t xml:space="preserve">A person who checks a transcript, or who copies a record or transcript, of court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court proceedings must at all times ensure the safe custody of the record of the proceedings.</w:t>
      </w:r>
    </w:p>
    <w:p>
      <w:pPr>
        <w:pStyle w:val="Heading5"/>
      </w:pPr>
      <w:bookmarkStart w:id="429" w:name="_Toc378154296"/>
      <w:bookmarkStart w:id="430" w:name="_Toc426105254"/>
      <w:bookmarkStart w:id="431" w:name="_Toc500903385"/>
      <w:bookmarkStart w:id="432" w:name="_Toc522603119"/>
      <w:bookmarkStart w:id="433" w:name="_Toc101593446"/>
      <w:r>
        <w:rPr>
          <w:rStyle w:val="CharSectno"/>
        </w:rPr>
        <w:t>72</w:t>
      </w:r>
      <w:r>
        <w:t>.</w:t>
      </w:r>
      <w:r>
        <w:tab/>
        <w:t>Accuracy of transcript</w:t>
      </w:r>
      <w:bookmarkEnd w:id="429"/>
      <w:bookmarkEnd w:id="430"/>
      <w:bookmarkEnd w:id="431"/>
      <w:bookmarkEnd w:id="432"/>
      <w:bookmarkEnd w:id="433"/>
    </w:p>
    <w:p>
      <w:pPr>
        <w:pStyle w:val="Subsection"/>
      </w:pPr>
      <w:r>
        <w:tab/>
        <w:t>(1)</w:t>
      </w:r>
      <w:r>
        <w:tab/>
        <w:t>A transcript or a copy that has been certified under this Part to be accurate is to be taken to be an accurate account of the proceedings and to accurately identify what was said by whom in the proceedings.</w:t>
      </w:r>
    </w:p>
    <w:p>
      <w:pPr>
        <w:pStyle w:val="Subsection"/>
      </w:pPr>
      <w:r>
        <w:tab/>
        <w:t>(2)</w:t>
      </w:r>
      <w:r>
        <w:tab/>
        <w:t>Whether or not a transcript or a copy has been certified under this Part to be accurate, a person may apply to a registrar to have the accuracy of a specific part of the transcript checked.</w:t>
      </w:r>
    </w:p>
    <w:p>
      <w:pPr>
        <w:pStyle w:val="Subsection"/>
      </w:pPr>
      <w:r>
        <w:tab/>
        <w:t>(3)</w:t>
      </w:r>
      <w:r>
        <w:tab/>
        <w:t>On such an application a registrar must cause the transcript to be checked for accuracy, corrected if necessary and certified to be accurate.</w:t>
      </w:r>
    </w:p>
    <w:p>
      <w:pPr>
        <w:pStyle w:val="Heading5"/>
      </w:pPr>
      <w:bookmarkStart w:id="434" w:name="_Toc378154297"/>
      <w:bookmarkStart w:id="435" w:name="_Toc426105255"/>
      <w:bookmarkStart w:id="436" w:name="_Toc500903386"/>
      <w:bookmarkStart w:id="437" w:name="_Toc522603120"/>
      <w:bookmarkStart w:id="438" w:name="_Toc101593447"/>
      <w:r>
        <w:rPr>
          <w:rStyle w:val="CharSectno"/>
        </w:rPr>
        <w:t>73</w:t>
      </w:r>
      <w:r>
        <w:t>.</w:t>
      </w:r>
      <w:r>
        <w:tab/>
        <w:t>Entitlement of parties to transcripts</w:t>
      </w:r>
      <w:bookmarkEnd w:id="434"/>
      <w:bookmarkEnd w:id="435"/>
      <w:bookmarkEnd w:id="436"/>
      <w:bookmarkEnd w:id="437"/>
      <w:bookmarkEnd w:id="438"/>
    </w:p>
    <w:p>
      <w:pPr>
        <w:pStyle w:val="Subsection"/>
      </w:pPr>
      <w:r>
        <w:tab/>
        <w:t>(1)</w:t>
      </w:r>
      <w:r>
        <w:tab/>
        <w:t>An accused is entitled to receive, free of charge and as soon as it becomes available, one copy of the record or of the certified transcript of the record of any proceedings directly concerning him or her.</w:t>
      </w:r>
    </w:p>
    <w:p>
      <w:pPr>
        <w:pStyle w:val="Subsection"/>
      </w:pPr>
      <w:r>
        <w:tab/>
        <w:t>(2)</w:t>
      </w:r>
      <w:r>
        <w:tab/>
        <w:t>The DPP is entitled to receive, free of charge and as soon as it becomes available, one copy of the record or of the certified transcript of the record of any proceedings in which the DPP is involved.</w:t>
      </w:r>
    </w:p>
    <w:p>
      <w:pPr>
        <w:pStyle w:val="Subsection"/>
      </w:pPr>
      <w:r>
        <w:tab/>
        <w:t>(3)</w:t>
      </w:r>
      <w:r>
        <w:tab/>
        <w:t>A party may apply to a registrar for additional copies of the record or of the transcript of the record to which the party is entitled.</w:t>
      </w:r>
    </w:p>
    <w:p>
      <w:pPr>
        <w:pStyle w:val="Subsection"/>
      </w:pPr>
      <w:r>
        <w:tab/>
        <w:t>(4)</w:t>
      </w:r>
      <w:r>
        <w:tab/>
        <w:t>A registrar may determine the cost of any additional copies requested and if the party pays the amount must supply them.</w:t>
      </w:r>
    </w:p>
    <w:p>
      <w:pPr>
        <w:pStyle w:val="Heading5"/>
      </w:pPr>
      <w:bookmarkStart w:id="439" w:name="_Toc378154298"/>
      <w:bookmarkStart w:id="440" w:name="_Toc426105256"/>
      <w:bookmarkStart w:id="441" w:name="_Toc500903387"/>
      <w:bookmarkStart w:id="442" w:name="_Toc522603121"/>
      <w:bookmarkStart w:id="443" w:name="_Toc101593448"/>
      <w:r>
        <w:rPr>
          <w:rStyle w:val="CharSectno"/>
        </w:rPr>
        <w:t>74</w:t>
      </w:r>
      <w:r>
        <w:t>.</w:t>
      </w:r>
      <w:r>
        <w:tab/>
        <w:t>Custody of recordings and transcripts</w:t>
      </w:r>
      <w:bookmarkEnd w:id="439"/>
      <w:bookmarkEnd w:id="440"/>
      <w:bookmarkEnd w:id="441"/>
      <w:bookmarkEnd w:id="442"/>
      <w:bookmarkEnd w:id="443"/>
    </w:p>
    <w:p>
      <w:pPr>
        <w:pStyle w:val="Subsection"/>
      </w:pPr>
      <w:r>
        <w:tab/>
        <w:t>(1)</w:t>
      </w:r>
      <w:r>
        <w:tab/>
        <w:t xml:space="preserve">A registrar must ensure that the recording and any transcript of the recording of any proceedings in the court — </w:t>
      </w:r>
    </w:p>
    <w:p>
      <w:pPr>
        <w:pStyle w:val="Indenta"/>
      </w:pPr>
      <w:r>
        <w:tab/>
        <w:t>(a)</w:t>
      </w:r>
      <w:r>
        <w:tab/>
        <w:t>are sufficiently registered and marked for identification;</w:t>
      </w:r>
    </w:p>
    <w:p>
      <w:pPr>
        <w:pStyle w:val="Indenta"/>
      </w:pPr>
      <w:r>
        <w:tab/>
        <w:t>(b)</w:t>
      </w:r>
      <w:r>
        <w:tab/>
        <w:t>are kept in safe custody; and</w:t>
      </w:r>
    </w:p>
    <w:p>
      <w:pPr>
        <w:pStyle w:val="Indenta"/>
      </w:pPr>
      <w:r>
        <w:tab/>
        <w:t>(c)</w:t>
      </w:r>
      <w:r>
        <w:tab/>
        <w:t>unless the court orders to the contrary, are not destroyed until 2 years after the conclusion of the proceedings, or the last date for commencing any appellate proceedings in relation to the proceedings, whichever is the later.</w:t>
      </w:r>
    </w:p>
    <w:p>
      <w:pPr>
        <w:pStyle w:val="Ednotesubsection"/>
      </w:pPr>
      <w:r>
        <w:tab/>
        <w:t>[(2)</w:t>
      </w:r>
      <w:r>
        <w:tab/>
        <w:t>repealed]</w:t>
      </w:r>
    </w:p>
    <w:p>
      <w:pPr>
        <w:pStyle w:val="Footnotesection"/>
      </w:pPr>
      <w:r>
        <w:tab/>
        <w:t>[Rule 74 amended in Gazette 31 Oct 2003 p. 4564.]</w:t>
      </w:r>
    </w:p>
    <w:p>
      <w:pPr>
        <w:pStyle w:val="Heading2"/>
      </w:pPr>
      <w:bookmarkStart w:id="444" w:name="_Toc378154299"/>
      <w:bookmarkStart w:id="445" w:name="_Toc426105257"/>
      <w:bookmarkStart w:id="446" w:name="_Toc101593449"/>
      <w:r>
        <w:rPr>
          <w:rStyle w:val="CharPartNo"/>
        </w:rPr>
        <w:t>Part 14</w:t>
      </w:r>
      <w:r>
        <w:rPr>
          <w:rStyle w:val="CharDivNo"/>
        </w:rPr>
        <w:t xml:space="preserve"> </w:t>
      </w:r>
      <w:r>
        <w:t>—</w:t>
      </w:r>
      <w:r>
        <w:rPr>
          <w:rStyle w:val="CharDivText"/>
        </w:rPr>
        <w:t xml:space="preserve"> </w:t>
      </w:r>
      <w:r>
        <w:rPr>
          <w:rStyle w:val="CharPartText"/>
        </w:rPr>
        <w:t>Court records and judgments</w:t>
      </w:r>
      <w:bookmarkEnd w:id="444"/>
      <w:bookmarkEnd w:id="445"/>
      <w:bookmarkEnd w:id="446"/>
    </w:p>
    <w:p>
      <w:pPr>
        <w:pStyle w:val="Heading5"/>
      </w:pPr>
      <w:bookmarkStart w:id="447" w:name="_Toc378154300"/>
      <w:bookmarkStart w:id="448" w:name="_Toc426105258"/>
      <w:bookmarkStart w:id="449" w:name="_Toc500903388"/>
      <w:bookmarkStart w:id="450" w:name="_Toc522603122"/>
      <w:bookmarkStart w:id="451" w:name="_Toc101593450"/>
      <w:r>
        <w:rPr>
          <w:rStyle w:val="CharSectno"/>
        </w:rPr>
        <w:t>75</w:t>
      </w:r>
      <w:r>
        <w:t>.</w:t>
      </w:r>
      <w:r>
        <w:tab/>
        <w:t>Committal papers</w:t>
      </w:r>
      <w:bookmarkEnd w:id="447"/>
      <w:bookmarkEnd w:id="448"/>
      <w:bookmarkEnd w:id="449"/>
      <w:bookmarkEnd w:id="450"/>
      <w:bookmarkEnd w:id="451"/>
    </w:p>
    <w:p>
      <w:pPr>
        <w:pStyle w:val="Subsection"/>
      </w:pPr>
      <w:r>
        <w:tab/>
      </w:r>
      <w:r>
        <w:tab/>
        <w:t xml:space="preserve">Without limiting section 127 of the </w:t>
      </w:r>
      <w:r>
        <w:rPr>
          <w:i/>
        </w:rPr>
        <w:t>Justices Act 1902</w:t>
      </w:r>
      <w:r>
        <w:t>, if any exhibits are transmitted under that section each is to bear a unique identifier and there is to be an accompanying list of them.</w:t>
      </w:r>
    </w:p>
    <w:p>
      <w:pPr>
        <w:pStyle w:val="Heading5"/>
      </w:pPr>
      <w:bookmarkStart w:id="452" w:name="_Toc378154301"/>
      <w:bookmarkStart w:id="453" w:name="_Toc426105259"/>
      <w:bookmarkStart w:id="454" w:name="_Toc500903389"/>
      <w:bookmarkStart w:id="455" w:name="_Toc522603123"/>
      <w:bookmarkStart w:id="456" w:name="_Toc101593451"/>
      <w:r>
        <w:rPr>
          <w:rStyle w:val="CharSectno"/>
        </w:rPr>
        <w:t>76</w:t>
      </w:r>
      <w:r>
        <w:t>.</w:t>
      </w:r>
      <w:r>
        <w:tab/>
        <w:t>Non</w:t>
      </w:r>
      <w:r>
        <w:noBreakHyphen/>
        <w:t>parties may apply for transcripts etc.</w:t>
      </w:r>
      <w:bookmarkEnd w:id="452"/>
      <w:bookmarkEnd w:id="453"/>
      <w:bookmarkEnd w:id="454"/>
      <w:bookmarkEnd w:id="455"/>
      <w:bookmarkEnd w:id="456"/>
    </w:p>
    <w:p>
      <w:pPr>
        <w:pStyle w:val="Subsection"/>
      </w:pPr>
      <w:r>
        <w:tab/>
        <w:t>(1)</w:t>
      </w:r>
      <w:r>
        <w:tab/>
        <w:t xml:space="preserve">A person who is not a party to a proceeding may apply to a registrar for leave to inspect or obtain a copy of — </w:t>
      </w:r>
    </w:p>
    <w:p>
      <w:pPr>
        <w:pStyle w:val="Indenta"/>
      </w:pPr>
      <w:r>
        <w:tab/>
        <w:t>(a)</w:t>
      </w:r>
      <w:r>
        <w:tab/>
        <w:t>the record, or the certified transcript of the record, of the proceeding; or</w:t>
      </w:r>
    </w:p>
    <w:p>
      <w:pPr>
        <w:pStyle w:val="Indenta"/>
      </w:pPr>
      <w:r>
        <w:tab/>
        <w:t>(b)</w:t>
      </w:r>
      <w:r>
        <w:tab/>
        <w:t>any other record in the possession of the court in relation to the proceedings, including documents (including those in electronic form) and other things tendered in evidence in the proceedings.</w:t>
      </w:r>
    </w:p>
    <w:p>
      <w:pPr>
        <w:pStyle w:val="Subsection"/>
      </w:pPr>
      <w:r>
        <w:tab/>
        <w:t>(2)</w:t>
      </w:r>
      <w:r>
        <w:tab/>
        <w:t>The application must be in writing and must set out the grounds of the application.</w:t>
      </w:r>
    </w:p>
    <w:p>
      <w:pPr>
        <w:pStyle w:val="Subsection"/>
      </w:pPr>
      <w:r>
        <w:tab/>
        <w:t>(3)</w:t>
      </w:r>
      <w:r>
        <w:tab/>
        <w:t xml:space="preserve">Subject to — </w:t>
      </w:r>
    </w:p>
    <w:p>
      <w:pPr>
        <w:pStyle w:val="Indenta"/>
      </w:pPr>
      <w:r>
        <w:tab/>
        <w:t>(a)</w:t>
      </w:r>
      <w:r>
        <w:tab/>
        <w:t>any order made under section 635A of the Code;</w:t>
      </w:r>
    </w:p>
    <w:p>
      <w:pPr>
        <w:pStyle w:val="Indenta"/>
      </w:pPr>
      <w:r>
        <w:tab/>
        <w:t>(b)</w:t>
      </w:r>
      <w:r>
        <w:tab/>
        <w:t xml:space="preserve">section 22 of the </w:t>
      </w:r>
      <w:r>
        <w:rPr>
          <w:i/>
        </w:rPr>
        <w:t>Sentencing Act 1995</w:t>
      </w:r>
      <w:r>
        <w:t>; and</w:t>
      </w:r>
    </w:p>
    <w:p>
      <w:pPr>
        <w:pStyle w:val="Indenta"/>
      </w:pPr>
      <w:r>
        <w:tab/>
        <w:t>(c)</w:t>
      </w:r>
      <w:r>
        <w:tab/>
        <w:t>any other order or written law that prohibits or restricts the publication or possession of the record to which the application relates,</w:t>
      </w:r>
    </w:p>
    <w:p>
      <w:pPr>
        <w:pStyle w:val="Subsection"/>
      </w:pPr>
      <w:r>
        <w:tab/>
      </w:r>
      <w:r>
        <w:tab/>
        <w:t>a registrar, if satisfied that the applicant has sufficient cause to be granted leave, may grant the application subject to the applicant paying or making arrangements to pay the cost of supplying the copy.</w:t>
      </w:r>
    </w:p>
    <w:p>
      <w:pPr>
        <w:pStyle w:val="Subsection"/>
      </w:pPr>
      <w:r>
        <w:tab/>
        <w:t>(4)</w:t>
      </w:r>
      <w:r>
        <w:tab/>
        <w:t>A registrar may determine the cost of supplying the copy.</w:t>
      </w:r>
    </w:p>
    <w:p>
      <w:pPr>
        <w:pStyle w:val="Heading5"/>
      </w:pPr>
      <w:bookmarkStart w:id="457" w:name="_Toc378154302"/>
      <w:bookmarkStart w:id="458" w:name="_Toc426105260"/>
      <w:bookmarkStart w:id="459" w:name="_Toc500903390"/>
      <w:bookmarkStart w:id="460" w:name="_Toc522603124"/>
      <w:bookmarkStart w:id="461" w:name="_Toc101593452"/>
      <w:r>
        <w:rPr>
          <w:rStyle w:val="CharSectno"/>
        </w:rPr>
        <w:t>77</w:t>
      </w:r>
      <w:r>
        <w:t>.</w:t>
      </w:r>
      <w:r>
        <w:tab/>
        <w:t>Clerk of arraigns’ duties</w:t>
      </w:r>
      <w:bookmarkEnd w:id="457"/>
      <w:bookmarkEnd w:id="458"/>
      <w:bookmarkEnd w:id="459"/>
      <w:bookmarkEnd w:id="460"/>
      <w:bookmarkEnd w:id="461"/>
    </w:p>
    <w:p>
      <w:pPr>
        <w:pStyle w:val="Subsection"/>
      </w:pPr>
      <w:r>
        <w:tab/>
        <w:t>(1)</w:t>
      </w:r>
      <w:r>
        <w:tab/>
        <w:t xml:space="preserve">At every trial or other proceeding before a court the clerk of arraigns must ensure that there is a record of — </w:t>
      </w:r>
    </w:p>
    <w:p>
      <w:pPr>
        <w:pStyle w:val="Indenta"/>
      </w:pPr>
      <w:r>
        <w:tab/>
        <w:t>(a)</w:t>
      </w:r>
      <w:r>
        <w:tab/>
        <w:t>particulars of the indictment or other originating document;</w:t>
      </w:r>
    </w:p>
    <w:p>
      <w:pPr>
        <w:pStyle w:val="Indenta"/>
      </w:pPr>
      <w:r>
        <w:tab/>
        <w:t>(b)</w:t>
      </w:r>
      <w:r>
        <w:tab/>
        <w:t>the plea, if any, entered by or on behalf of the accused;</w:t>
      </w:r>
    </w:p>
    <w:p>
      <w:pPr>
        <w:pStyle w:val="Indenta"/>
      </w:pPr>
      <w:r>
        <w:tab/>
        <w:t>(c)</w:t>
      </w:r>
      <w:r>
        <w:tab/>
        <w:t>the names of counsel, jurors and witnesses;</w:t>
      </w:r>
    </w:p>
    <w:p>
      <w:pPr>
        <w:pStyle w:val="Indenta"/>
      </w:pPr>
      <w:r>
        <w:tab/>
        <w:t>(d)</w:t>
      </w:r>
      <w:r>
        <w:tab/>
        <w:t>the times when particular aspects of the trial or proceeding occur;</w:t>
      </w:r>
    </w:p>
    <w:p>
      <w:pPr>
        <w:pStyle w:val="Indenta"/>
      </w:pPr>
      <w:r>
        <w:tab/>
        <w:t>(e)</w:t>
      </w:r>
      <w:r>
        <w:tab/>
        <w:t>the description of and the unique identifier given to each exhibit;</w:t>
      </w:r>
    </w:p>
    <w:p>
      <w:pPr>
        <w:pStyle w:val="Indenta"/>
      </w:pPr>
      <w:r>
        <w:tab/>
        <w:t>(f)</w:t>
      </w:r>
      <w:r>
        <w:tab/>
        <w:t>the particulars of the verdict or result of the trial or proceeding;</w:t>
      </w:r>
    </w:p>
    <w:p>
      <w:pPr>
        <w:pStyle w:val="Indenta"/>
      </w:pPr>
      <w:r>
        <w:tab/>
        <w:t>(g)</w:t>
      </w:r>
      <w:r>
        <w:tab/>
        <w:t>the final outcome of the trial and proceeding and the orders made as a result;</w:t>
      </w:r>
    </w:p>
    <w:p>
      <w:pPr>
        <w:pStyle w:val="Indenta"/>
      </w:pPr>
      <w:r>
        <w:tab/>
        <w:t>(h)</w:t>
      </w:r>
      <w:r>
        <w:tab/>
        <w:t>any special order or direction made during the course of the trial or proceeding.</w:t>
      </w:r>
    </w:p>
    <w:p>
      <w:pPr>
        <w:pStyle w:val="Subsection"/>
      </w:pPr>
      <w:r>
        <w:tab/>
        <w:t>(2)</w:t>
      </w:r>
      <w:r>
        <w:tab/>
        <w:t>The records required by subrule (1) may be made either by the clerk of arraigns, or as part of a record made under Part 13 of the trial or proceeding, or both.</w:t>
      </w:r>
    </w:p>
    <w:p>
      <w:pPr>
        <w:pStyle w:val="Heading5"/>
      </w:pPr>
      <w:bookmarkStart w:id="462" w:name="_Hlt497815193"/>
      <w:bookmarkStart w:id="463" w:name="_Toc378154303"/>
      <w:bookmarkStart w:id="464" w:name="_Toc426105261"/>
      <w:bookmarkStart w:id="465" w:name="_Toc500903391"/>
      <w:bookmarkStart w:id="466" w:name="_Toc522603125"/>
      <w:bookmarkStart w:id="467" w:name="_Toc101593453"/>
      <w:bookmarkEnd w:id="462"/>
      <w:r>
        <w:rPr>
          <w:rStyle w:val="CharSectno"/>
        </w:rPr>
        <w:t>78</w:t>
      </w:r>
      <w:r>
        <w:t>.</w:t>
      </w:r>
      <w:r>
        <w:tab/>
        <w:t>Final outcome of trial or proceeding, certificate of</w:t>
      </w:r>
      <w:bookmarkEnd w:id="463"/>
      <w:bookmarkEnd w:id="464"/>
      <w:bookmarkEnd w:id="465"/>
      <w:bookmarkEnd w:id="466"/>
      <w:bookmarkEnd w:id="467"/>
    </w:p>
    <w:p>
      <w:pPr>
        <w:pStyle w:val="Subsection"/>
      </w:pPr>
      <w:r>
        <w:tab/>
        <w:t>(1)</w:t>
      </w:r>
      <w:r>
        <w:tab/>
        <w:t xml:space="preserve">The clerk of arraigns must issue a certificate, in the form of Form </w:t>
      </w:r>
      <w:bookmarkStart w:id="468" w:name="_Hlt500849023"/>
      <w:r>
        <w:t>20</w:t>
      </w:r>
      <w:bookmarkEnd w:id="468"/>
      <w:r>
        <w:t>, of the final outcome of a trial or other proceeding before the court and the orders made as a result.</w:t>
      </w:r>
    </w:p>
    <w:p>
      <w:pPr>
        <w:pStyle w:val="Subsection"/>
      </w:pPr>
      <w:r>
        <w:tab/>
        <w:t>(2)</w:t>
      </w:r>
      <w:r>
        <w:tab/>
        <w:t>The certificate must be issued in addition to any warrant needed to enforce an order of the court.</w:t>
      </w:r>
    </w:p>
    <w:p>
      <w:pPr>
        <w:pStyle w:val="Subsection"/>
      </w:pPr>
      <w:r>
        <w:tab/>
        <w:t>(3)</w:t>
      </w:r>
      <w:r>
        <w:tab/>
        <w:t>A copy of any warrant needed to enforce an order of the court must be attached to the certificate.</w:t>
      </w:r>
    </w:p>
    <w:p>
      <w:pPr>
        <w:pStyle w:val="Subsection"/>
      </w:pPr>
      <w:r>
        <w:tab/>
        <w:t>(4)</w:t>
      </w:r>
      <w:r>
        <w:tab/>
        <w:t>The certificate must be signed by the judge who presided at the trial or other proceeding.</w:t>
      </w:r>
    </w:p>
    <w:p>
      <w:pPr>
        <w:pStyle w:val="Subsection"/>
      </w:pPr>
      <w:r>
        <w:tab/>
        <w:t>(5)</w:t>
      </w:r>
      <w:r>
        <w:tab/>
        <w:t xml:space="preserve">A copy of the certificate must be sent to — </w:t>
      </w:r>
    </w:p>
    <w:p>
      <w:pPr>
        <w:pStyle w:val="Indenta"/>
      </w:pPr>
      <w:r>
        <w:tab/>
        <w:t>(a)</w:t>
      </w:r>
      <w:r>
        <w:tab/>
        <w:t>the Commissioner of Police;</w:t>
      </w:r>
    </w:p>
    <w:p>
      <w:pPr>
        <w:pStyle w:val="Indenta"/>
      </w:pPr>
      <w:r>
        <w:tab/>
        <w:t>(b)</w:t>
      </w:r>
      <w:r>
        <w:tab/>
        <w:t>the chief executive officer of the department of the Public Service principally assisting the Minister who administers the</w:t>
      </w:r>
      <w:r>
        <w:rPr>
          <w:i/>
        </w:rPr>
        <w:t xml:space="preserve"> Sentence Administration Act 2003</w:t>
      </w:r>
      <w:r>
        <w:t>;</w:t>
      </w:r>
    </w:p>
    <w:p>
      <w:pPr>
        <w:pStyle w:val="Indenta"/>
      </w:pPr>
      <w:r>
        <w:tab/>
        <w:t>(c)</w:t>
      </w:r>
      <w:r>
        <w:tab/>
        <w:t>the chairperson of the Parole Board;</w:t>
      </w:r>
    </w:p>
    <w:p>
      <w:pPr>
        <w:pStyle w:val="Indenta"/>
      </w:pPr>
      <w:r>
        <w:tab/>
        <w:t>(d)</w:t>
      </w:r>
      <w:r>
        <w:tab/>
        <w:t>if the case requires, the chairperson of the Mentally Impaired Defendants Review Board; and</w:t>
      </w:r>
    </w:p>
    <w:p>
      <w:pPr>
        <w:pStyle w:val="Indenta"/>
      </w:pPr>
      <w:r>
        <w:tab/>
        <w:t>(e)</w:t>
      </w:r>
      <w:r>
        <w:tab/>
        <w:t>any person to whom an order made by the court in the trial or other proceedings is directed.</w:t>
      </w:r>
    </w:p>
    <w:p>
      <w:pPr>
        <w:pStyle w:val="Subsection"/>
      </w:pPr>
      <w:r>
        <w:tab/>
        <w:t>(6)</w:t>
      </w:r>
      <w:r>
        <w:tab/>
        <w:t>The certificate is the formal record of the court and forms part of the court’s record.</w:t>
      </w:r>
    </w:p>
    <w:p>
      <w:pPr>
        <w:pStyle w:val="Footnotesection"/>
      </w:pPr>
      <w:bookmarkStart w:id="469" w:name="_Toc500903392"/>
      <w:bookmarkStart w:id="470" w:name="_Toc522603126"/>
      <w:r>
        <w:tab/>
        <w:t>[Rule 78 amended in Gazette 31 Oct 2003 p. 4564.]</w:t>
      </w:r>
    </w:p>
    <w:p>
      <w:pPr>
        <w:pStyle w:val="Heading5"/>
      </w:pPr>
      <w:bookmarkStart w:id="471" w:name="_Toc378154304"/>
      <w:bookmarkStart w:id="472" w:name="_Toc426105262"/>
      <w:bookmarkStart w:id="473" w:name="_Toc101593454"/>
      <w:r>
        <w:rPr>
          <w:rStyle w:val="CharSectno"/>
        </w:rPr>
        <w:t>79</w:t>
      </w:r>
      <w:r>
        <w:t>.</w:t>
      </w:r>
      <w:r>
        <w:tab/>
        <w:t>Custody of exhibits</w:t>
      </w:r>
      <w:bookmarkEnd w:id="471"/>
      <w:bookmarkEnd w:id="472"/>
      <w:bookmarkEnd w:id="469"/>
      <w:bookmarkEnd w:id="470"/>
      <w:bookmarkEnd w:id="473"/>
    </w:p>
    <w:p>
      <w:pPr>
        <w:pStyle w:val="Subsection"/>
      </w:pPr>
      <w:r>
        <w:tab/>
        <w:t>(1)</w:t>
      </w:r>
      <w:r>
        <w:tab/>
        <w:t>A registrar must ensure that all exhibits tendered in any trial or other proceedings before the court are kept in safe custody.</w:t>
      </w:r>
    </w:p>
    <w:p>
      <w:pPr>
        <w:pStyle w:val="Subsection"/>
      </w:pPr>
      <w:r>
        <w:tab/>
        <w:t>(2)</w:t>
      </w:r>
      <w:r>
        <w:tab/>
        <w:t xml:space="preserve">When the time for commencing appellate proceedings in relation to the proceedings has passed a registrar — </w:t>
      </w:r>
    </w:p>
    <w:p>
      <w:pPr>
        <w:pStyle w:val="Indenta"/>
      </w:pPr>
      <w:r>
        <w:tab/>
        <w:t>(a)</w:t>
      </w:r>
      <w:r>
        <w:tab/>
        <w:t>if no appellate proceedings have been commenced — must return each exhibit to the party who tendered it or to a person who appears to a registrar to be entitled to it unless directed otherwise by the court; or</w:t>
      </w:r>
    </w:p>
    <w:p>
      <w:pPr>
        <w:pStyle w:val="Indenta"/>
      </w:pPr>
      <w:r>
        <w:tab/>
        <w:t>(b)</w:t>
      </w:r>
      <w:r>
        <w:tab/>
        <w:t>if appellate proceedings have been commenced — must deal with the exhibits according to law.</w:t>
      </w:r>
    </w:p>
    <w:p>
      <w:pPr>
        <w:pStyle w:val="Heading2"/>
      </w:pPr>
      <w:bookmarkStart w:id="474" w:name="_Toc378154305"/>
      <w:bookmarkStart w:id="475" w:name="_Toc426105263"/>
      <w:bookmarkStart w:id="476" w:name="_Toc101593455"/>
      <w:r>
        <w:rPr>
          <w:rStyle w:val="CharPartNo"/>
        </w:rPr>
        <w:t>Part 15</w:t>
      </w:r>
      <w:r>
        <w:rPr>
          <w:rStyle w:val="CharDivNo"/>
        </w:rPr>
        <w:t xml:space="preserve"> </w:t>
      </w:r>
      <w:r>
        <w:t>—</w:t>
      </w:r>
      <w:r>
        <w:rPr>
          <w:rStyle w:val="CharDivText"/>
        </w:rPr>
        <w:t xml:space="preserve"> </w:t>
      </w:r>
      <w:r>
        <w:rPr>
          <w:rStyle w:val="CharPartText"/>
        </w:rPr>
        <w:t>Miscellaneous</w:t>
      </w:r>
      <w:bookmarkStart w:id="477" w:name="_Hlt500576472"/>
      <w:bookmarkEnd w:id="474"/>
      <w:bookmarkEnd w:id="475"/>
      <w:bookmarkEnd w:id="476"/>
      <w:bookmarkEnd w:id="477"/>
    </w:p>
    <w:p>
      <w:pPr>
        <w:pStyle w:val="Heading5"/>
      </w:pPr>
      <w:bookmarkStart w:id="478" w:name="_Toc378154306"/>
      <w:bookmarkStart w:id="479" w:name="_Toc426105264"/>
      <w:bookmarkStart w:id="480" w:name="_Toc500903393"/>
      <w:bookmarkStart w:id="481" w:name="_Toc522603127"/>
      <w:bookmarkStart w:id="482" w:name="_Toc101593456"/>
      <w:r>
        <w:rPr>
          <w:rStyle w:val="CharSectno"/>
        </w:rPr>
        <w:t>80</w:t>
      </w:r>
      <w:r>
        <w:t>.</w:t>
      </w:r>
      <w:r>
        <w:tab/>
        <w:t>Repeals</w:t>
      </w:r>
      <w:bookmarkEnd w:id="478"/>
      <w:bookmarkEnd w:id="479"/>
      <w:bookmarkEnd w:id="480"/>
      <w:bookmarkEnd w:id="481"/>
      <w:bookmarkEnd w:id="482"/>
    </w:p>
    <w:p>
      <w:pPr>
        <w:pStyle w:val="Subsection"/>
      </w:pPr>
      <w:r>
        <w:tab/>
        <w:t>(1)</w:t>
      </w:r>
      <w:r>
        <w:tab/>
      </w:r>
      <w:r>
        <w:rPr>
          <w:i/>
        </w:rPr>
        <w:t>The Criminal Practice Rules</w:t>
      </w:r>
      <w:r>
        <w:t xml:space="preserve"> are repealed.</w:t>
      </w:r>
    </w:p>
    <w:p>
      <w:pPr>
        <w:pStyle w:val="Subsection"/>
      </w:pPr>
      <w:r>
        <w:tab/>
        <w:t>(2)</w:t>
      </w:r>
      <w:r>
        <w:tab/>
        <w:t xml:space="preserve">The </w:t>
      </w:r>
      <w:r>
        <w:rPr>
          <w:i/>
        </w:rPr>
        <w:t>Sentencing Rules 1996</w:t>
      </w:r>
      <w:r>
        <w:t xml:space="preserve"> are repealed.</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83" w:name="_Toc378154307"/>
      <w:bookmarkStart w:id="484" w:name="_Toc426105265"/>
      <w:bookmarkStart w:id="485" w:name="_Toc101593457"/>
      <w:r>
        <w:rPr>
          <w:rStyle w:val="CharSchNo"/>
        </w:rPr>
        <w:t>Schedule 1</w:t>
      </w:r>
      <w:r>
        <w:t xml:space="preserve"> — </w:t>
      </w:r>
      <w:r>
        <w:rPr>
          <w:rStyle w:val="CharSchText"/>
        </w:rPr>
        <w:t>Forms</w:t>
      </w:r>
      <w:bookmarkEnd w:id="483"/>
      <w:bookmarkEnd w:id="484"/>
      <w:bookmarkEnd w:id="485"/>
    </w:p>
    <w:p>
      <w:pPr>
        <w:pStyle w:val="yHeading5"/>
        <w:spacing w:after="240"/>
      </w:pPr>
      <w:bookmarkStart w:id="486" w:name="_Hlt500848167"/>
      <w:bookmarkStart w:id="487" w:name="_Toc378154308"/>
      <w:bookmarkStart w:id="488" w:name="_Toc426105266"/>
      <w:bookmarkStart w:id="489" w:name="_Toc500903394"/>
      <w:bookmarkStart w:id="490" w:name="_Toc101593458"/>
      <w:bookmarkEnd w:id="486"/>
      <w:r>
        <w:t>1.</w:t>
      </w:r>
      <w:r>
        <w:tab/>
        <w:t xml:space="preserve">Application (r. </w:t>
      </w:r>
      <w:bookmarkStart w:id="491" w:name="_Hlt500847854"/>
      <w:r>
        <w:t>7</w:t>
      </w:r>
      <w:bookmarkEnd w:id="491"/>
      <w:r>
        <w:t>)</w:t>
      </w:r>
      <w:bookmarkEnd w:id="487"/>
      <w:bookmarkEnd w:id="488"/>
      <w:bookmarkEnd w:id="489"/>
      <w:bookmarkEnd w:id="4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567"/>
        <w:gridCol w:w="992"/>
      </w:tblGrid>
      <w:tr>
        <w:tc>
          <w:tcPr>
            <w:tcW w:w="4395" w:type="dxa"/>
            <w:gridSpan w:val="2"/>
            <w:tcBorders>
              <w:bottom w:val="nil"/>
            </w:tcBorders>
          </w:tcPr>
          <w:p>
            <w:pPr>
              <w:pStyle w:val="yTable"/>
              <w:spacing w:before="0"/>
              <w:rPr>
                <w:i/>
                <w:sz w:val="20"/>
              </w:rPr>
            </w:pPr>
            <w:bookmarkStart w:id="492" w:name="_Hlt497559201"/>
            <w:bookmarkEnd w:id="492"/>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p>
          <w:p>
            <w:pPr>
              <w:pStyle w:val="yTable"/>
              <w:spacing w:before="0"/>
              <w:rPr>
                <w:b/>
              </w:rPr>
            </w:pPr>
            <w:r>
              <w:rPr>
                <w:b/>
              </w:rPr>
              <w:t>Application</w:t>
            </w:r>
          </w:p>
        </w:tc>
        <w:tc>
          <w:tcPr>
            <w:tcW w:w="2693" w:type="dxa"/>
            <w:gridSpan w:val="3"/>
            <w:tcBorders>
              <w:bottom w:val="nil"/>
            </w:tcBorders>
          </w:tcPr>
          <w:p>
            <w:pPr>
              <w:pStyle w:val="Table"/>
              <w:tabs>
                <w:tab w:val="left" w:pos="460"/>
              </w:tabs>
              <w:spacing w:before="0" w:line="240" w:lineRule="auto"/>
              <w:rPr>
                <w:sz w:val="20"/>
              </w:rPr>
            </w:pPr>
            <w:r>
              <w:rPr>
                <w:sz w:val="20"/>
              </w:rPr>
              <w:sym w:font="Wingdings" w:char="F06F"/>
            </w:r>
            <w:r>
              <w:rPr>
                <w:sz w:val="20"/>
              </w:rPr>
              <w:tab/>
              <w:t>Court of Criminal Appeal</w:t>
            </w:r>
          </w:p>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16"/>
              </w:rPr>
            </w:pPr>
            <w:r>
              <w:rPr>
                <w:sz w:val="20"/>
              </w:rPr>
              <w:t>Matter</w:t>
            </w:r>
          </w:p>
        </w:tc>
        <w:tc>
          <w:tcPr>
            <w:tcW w:w="5670" w:type="dxa"/>
            <w:gridSpan w:val="4"/>
          </w:tcPr>
          <w:p>
            <w:pPr>
              <w:pStyle w:val="Table"/>
              <w:spacing w:before="0" w:line="240" w:lineRule="auto"/>
              <w:rPr>
                <w:sz w:val="20"/>
              </w:rPr>
            </w:pPr>
            <w:r>
              <w:rPr>
                <w:sz w:val="20"/>
              </w:rPr>
              <w:t>[</w:t>
            </w:r>
            <w:r>
              <w:rPr>
                <w:i/>
                <w:sz w:val="20"/>
              </w:rPr>
              <w:t>Names of all parties</w:t>
            </w:r>
            <w:r>
              <w:rPr>
                <w:sz w:val="20"/>
              </w:rPr>
              <w:t>]</w:t>
            </w:r>
          </w:p>
        </w:tc>
      </w:tr>
      <w:tr>
        <w:trPr>
          <w:cantSplit/>
        </w:trPr>
        <w:tc>
          <w:tcPr>
            <w:tcW w:w="1418" w:type="dxa"/>
          </w:tcPr>
          <w:p>
            <w:pPr>
              <w:pStyle w:val="Table"/>
              <w:spacing w:before="0" w:line="240" w:lineRule="auto"/>
              <w:rPr>
                <w:sz w:val="20"/>
              </w:rPr>
            </w:pPr>
            <w:r>
              <w:rPr>
                <w:sz w:val="20"/>
              </w:rPr>
              <w:t>Applicant</w:t>
            </w:r>
          </w:p>
        </w:tc>
        <w:tc>
          <w:tcPr>
            <w:tcW w:w="5670" w:type="dxa"/>
            <w:gridSpan w:val="4"/>
          </w:tcPr>
          <w:p>
            <w:pPr>
              <w:pStyle w:val="Table"/>
              <w:spacing w:before="0" w:line="240" w:lineRule="auto"/>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Table"/>
              <w:spacing w:before="0" w:line="240" w:lineRule="auto"/>
              <w:rPr>
                <w:sz w:val="20"/>
              </w:rPr>
            </w:pPr>
            <w:r>
              <w:rPr>
                <w:sz w:val="20"/>
              </w:rPr>
              <w:t>Application details</w:t>
            </w:r>
          </w:p>
        </w:tc>
        <w:tc>
          <w:tcPr>
            <w:tcW w:w="5670" w:type="dxa"/>
            <w:gridSpan w:val="4"/>
            <w:tcBorders>
              <w:bottom w:val="nil"/>
            </w:tcBorders>
          </w:tcPr>
          <w:p>
            <w:pPr>
              <w:pStyle w:val="Table"/>
              <w:spacing w:before="0" w:line="240" w:lineRule="auto"/>
              <w:rPr>
                <w:sz w:val="20"/>
              </w:rPr>
            </w:pPr>
            <w:r>
              <w:rPr>
                <w:sz w:val="20"/>
              </w:rPr>
              <w:t xml:space="preserve">The applicant applies for — </w:t>
            </w:r>
          </w:p>
          <w:p>
            <w:pPr>
              <w:pStyle w:val="Table"/>
              <w:spacing w:before="0" w:line="240" w:lineRule="auto"/>
              <w:rPr>
                <w:i/>
                <w:sz w:val="20"/>
              </w:rPr>
            </w:pPr>
            <w:r>
              <w:rPr>
                <w:sz w:val="20"/>
              </w:rPr>
              <w:t>[</w:t>
            </w:r>
            <w:r>
              <w:rPr>
                <w:i/>
                <w:sz w:val="20"/>
              </w:rPr>
              <w:t xml:space="preserve">Set out — </w:t>
            </w:r>
          </w:p>
          <w:p>
            <w:pPr>
              <w:pStyle w:val="Table"/>
              <w:numPr>
                <w:ilvl w:val="0"/>
                <w:numId w:val="2"/>
              </w:numPr>
              <w:spacing w:before="0" w:line="240" w:lineRule="auto"/>
              <w:rPr>
                <w:i/>
                <w:sz w:val="20"/>
              </w:rPr>
            </w:pPr>
            <w:r>
              <w:rPr>
                <w:i/>
                <w:sz w:val="20"/>
              </w:rPr>
              <w:t>the order or orders sought</w:t>
            </w:r>
          </w:p>
          <w:p>
            <w:pPr>
              <w:pStyle w:val="Table"/>
              <w:numPr>
                <w:ilvl w:val="0"/>
                <w:numId w:val="2"/>
              </w:numPr>
              <w:spacing w:before="0" w:line="240" w:lineRule="auto"/>
              <w:rPr>
                <w:i/>
                <w:sz w:val="20"/>
              </w:rPr>
            </w:pPr>
            <w:r>
              <w:rPr>
                <w:i/>
                <w:sz w:val="20"/>
              </w:rPr>
              <w:t>the written law and provision under which the application is made.</w:t>
            </w:r>
            <w:r>
              <w:rPr>
                <w:sz w:val="20"/>
              </w:rPr>
              <w:t>].</w:t>
            </w:r>
          </w:p>
        </w:tc>
      </w:tr>
      <w:tr>
        <w:trPr>
          <w:cantSplit/>
        </w:trPr>
        <w:tc>
          <w:tcPr>
            <w:tcW w:w="1418" w:type="dxa"/>
            <w:tcBorders>
              <w:bottom w:val="nil"/>
            </w:tcBorders>
          </w:tcPr>
          <w:p>
            <w:pPr>
              <w:pStyle w:val="Table"/>
              <w:spacing w:before="0" w:line="240" w:lineRule="auto"/>
              <w:rPr>
                <w:sz w:val="20"/>
              </w:rPr>
            </w:pPr>
            <w:r>
              <w:rPr>
                <w:sz w:val="20"/>
              </w:rPr>
              <w:t>Hearing details</w:t>
            </w:r>
          </w:p>
        </w:tc>
        <w:tc>
          <w:tcPr>
            <w:tcW w:w="4678" w:type="dxa"/>
            <w:gridSpan w:val="3"/>
            <w:tcBorders>
              <w:bottom w:val="nil"/>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spacing w:before="0" w:line="240" w:lineRule="auto"/>
              <w:rPr>
                <w:sz w:val="20"/>
              </w:rPr>
            </w:pPr>
            <w:r>
              <w:rPr>
                <w:sz w:val="20"/>
              </w:rPr>
              <w:t>at [</w:t>
            </w:r>
            <w:r>
              <w:rPr>
                <w:i/>
                <w:sz w:val="20"/>
              </w:rPr>
              <w:t>place</w:t>
            </w:r>
            <w:r>
              <w:rPr>
                <w:sz w:val="20"/>
              </w:rPr>
              <w:t>]</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tc>
        <w:tc>
          <w:tcPr>
            <w:tcW w:w="992" w:type="dxa"/>
            <w:tcBorders>
              <w:bottom w:val="nil"/>
            </w:tcBorders>
          </w:tcPr>
          <w:p>
            <w:pPr>
              <w:pStyle w:val="Table"/>
              <w:tabs>
                <w:tab w:val="left" w:pos="2018"/>
                <w:tab w:val="left" w:pos="2444"/>
                <w:tab w:val="left" w:pos="3719"/>
                <w:tab w:val="left" w:pos="4145"/>
              </w:tabs>
              <w:spacing w:before="0" w:line="240" w:lineRule="auto"/>
              <w:rPr>
                <w:sz w:val="20"/>
              </w:rPr>
            </w:pPr>
            <w:r>
              <w:rPr>
                <w:sz w:val="20"/>
              </w:rPr>
              <w:t>Court stamp</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 or lawyer</w:t>
            </w:r>
          </w:p>
        </w:tc>
        <w:tc>
          <w:tcPr>
            <w:tcW w:w="4111" w:type="dxa"/>
            <w:gridSpan w:val="2"/>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s>
              <w:spacing w:before="0" w:line="240" w:lineRule="auto"/>
              <w:rPr>
                <w:sz w:val="20"/>
              </w:rPr>
            </w:pPr>
            <w:r>
              <w:rPr>
                <w:sz w:val="20"/>
              </w:rPr>
              <w:tab/>
            </w:r>
          </w:p>
          <w:p>
            <w:pPr>
              <w:pStyle w:val="Table"/>
              <w:tabs>
                <w:tab w:val="left" w:leader="dot" w:pos="2585"/>
              </w:tabs>
              <w:spacing w:before="0" w:line="240" w:lineRule="auto"/>
              <w:rPr>
                <w:sz w:val="20"/>
              </w:rPr>
            </w:pPr>
            <w:r>
              <w:rPr>
                <w:sz w:val="20"/>
              </w:rPr>
              <w:t>Applicant/Applicant’s lawyer</w:t>
            </w:r>
          </w:p>
        </w:tc>
        <w:tc>
          <w:tcPr>
            <w:tcW w:w="1559" w:type="dxa"/>
            <w:gridSpan w:val="2"/>
            <w:tcBorders>
              <w:bottom w:val="single" w:sz="4" w:space="0" w:color="auto"/>
            </w:tcBorders>
          </w:tcPr>
          <w:p>
            <w:pPr>
              <w:pStyle w:val="Table"/>
              <w:tabs>
                <w:tab w:val="left" w:pos="3152"/>
              </w:tabs>
              <w:spacing w:before="0" w:line="240" w:lineRule="auto"/>
              <w:rPr>
                <w:sz w:val="20"/>
              </w:rPr>
            </w:pPr>
            <w:r>
              <w:rPr>
                <w:sz w:val="20"/>
              </w:rPr>
              <w:t>Date:</w:t>
            </w:r>
          </w:p>
        </w:tc>
      </w:tr>
    </w:tbl>
    <w:p>
      <w:pPr>
        <w:pStyle w:val="yHeading5"/>
        <w:pageBreakBefore/>
        <w:spacing w:after="240"/>
      </w:pPr>
      <w:bookmarkStart w:id="493" w:name="_Toc378154309"/>
      <w:bookmarkStart w:id="494" w:name="_Toc426105267"/>
      <w:bookmarkStart w:id="495" w:name="_Toc500903395"/>
      <w:bookmarkStart w:id="496" w:name="_Toc101593459"/>
      <w:r>
        <w:t>2.</w:t>
      </w:r>
      <w:r>
        <w:tab/>
        <w:t xml:space="preserve">Notice of acting (rr. </w:t>
      </w:r>
      <w:bookmarkStart w:id="497" w:name="_Hlt500847613"/>
      <w:r>
        <w:t>12</w:t>
      </w:r>
      <w:bookmarkEnd w:id="497"/>
      <w:r>
        <w:t xml:space="preserve"> &amp; 13)</w:t>
      </w:r>
      <w:bookmarkEnd w:id="493"/>
      <w:bookmarkEnd w:id="494"/>
      <w:bookmarkEnd w:id="495"/>
      <w:bookmarkEnd w:id="4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c>
          <w:tcPr>
            <w:tcW w:w="4395"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r>
              <w:rPr>
                <w:b/>
              </w:rPr>
              <w:t>Notice of acting</w:t>
            </w:r>
          </w:p>
        </w:tc>
        <w:tc>
          <w:tcPr>
            <w:tcW w:w="2693" w:type="dxa"/>
            <w:gridSpan w:val="2"/>
            <w:tcBorders>
              <w:bottom w:val="nil"/>
            </w:tcBorders>
          </w:tcPr>
          <w:p>
            <w:pPr>
              <w:pStyle w:val="Table"/>
              <w:tabs>
                <w:tab w:val="left" w:pos="460"/>
              </w:tabs>
              <w:spacing w:before="0" w:line="240" w:lineRule="auto"/>
              <w:rPr>
                <w:sz w:val="20"/>
              </w:rPr>
            </w:pPr>
            <w:r>
              <w:rPr>
                <w:sz w:val="20"/>
              </w:rPr>
              <w:sym w:font="Wingdings" w:char="F06F"/>
            </w:r>
            <w:r>
              <w:rPr>
                <w:sz w:val="20"/>
              </w:rPr>
              <w:tab/>
              <w:t>Court of Criminal Appeal</w:t>
            </w:r>
          </w:p>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16"/>
              </w:rPr>
            </w:pPr>
            <w:r>
              <w:rPr>
                <w:sz w:val="20"/>
              </w:rPr>
              <w:t>Matter</w:t>
            </w:r>
          </w:p>
        </w:tc>
        <w:tc>
          <w:tcPr>
            <w:tcW w:w="5670" w:type="dxa"/>
            <w:gridSpan w:val="3"/>
          </w:tcPr>
          <w:p>
            <w:pPr>
              <w:pStyle w:val="Table"/>
              <w:spacing w:before="0" w:line="240" w:lineRule="auto"/>
              <w:rPr>
                <w:sz w:val="20"/>
              </w:rPr>
            </w:pPr>
            <w:r>
              <w:rPr>
                <w:sz w:val="20"/>
              </w:rPr>
              <w:t>[</w:t>
            </w:r>
            <w:r>
              <w:rPr>
                <w:i/>
                <w:sz w:val="20"/>
              </w:rPr>
              <w:t>Names of all parties</w:t>
            </w:r>
            <w:r>
              <w:rPr>
                <w:sz w:val="20"/>
              </w:rPr>
              <w:t>]</w:t>
            </w:r>
          </w:p>
        </w:tc>
      </w:tr>
      <w:tr>
        <w:trPr>
          <w:cantSplit/>
        </w:trPr>
        <w:tc>
          <w:tcPr>
            <w:tcW w:w="1418" w:type="dxa"/>
          </w:tcPr>
          <w:p>
            <w:pPr>
              <w:pStyle w:val="Table"/>
              <w:spacing w:before="0" w:line="240" w:lineRule="auto"/>
              <w:rPr>
                <w:sz w:val="16"/>
              </w:rPr>
            </w:pPr>
            <w:r>
              <w:rPr>
                <w:sz w:val="20"/>
              </w:rPr>
              <w:t>Client</w:t>
            </w:r>
          </w:p>
        </w:tc>
        <w:tc>
          <w:tcPr>
            <w:tcW w:w="5670" w:type="dxa"/>
            <w:gridSpan w:val="3"/>
          </w:tcPr>
          <w:p>
            <w:pPr>
              <w:pStyle w:val="Table"/>
              <w:spacing w:before="0" w:line="240" w:lineRule="auto"/>
              <w:rPr>
                <w:sz w:val="20"/>
              </w:rPr>
            </w:pPr>
            <w:r>
              <w:rPr>
                <w:sz w:val="20"/>
              </w:rPr>
              <w:t>[</w:t>
            </w:r>
            <w:r>
              <w:rPr>
                <w:i/>
                <w:sz w:val="20"/>
              </w:rPr>
              <w:t>Full name of party</w:t>
            </w:r>
            <w:r>
              <w:rPr>
                <w:sz w:val="20"/>
              </w:rPr>
              <w:t>]</w:t>
            </w:r>
          </w:p>
        </w:tc>
      </w:tr>
      <w:tr>
        <w:trPr>
          <w:cantSplit/>
        </w:trPr>
        <w:tc>
          <w:tcPr>
            <w:tcW w:w="1418" w:type="dxa"/>
          </w:tcPr>
          <w:p>
            <w:pPr>
              <w:pStyle w:val="Table"/>
              <w:spacing w:before="0" w:line="240" w:lineRule="auto"/>
              <w:rPr>
                <w:sz w:val="20"/>
              </w:rPr>
            </w:pPr>
            <w:r>
              <w:rPr>
                <w:sz w:val="20"/>
              </w:rPr>
              <w:t>Proceedings</w:t>
            </w:r>
          </w:p>
        </w:tc>
        <w:tc>
          <w:tcPr>
            <w:tcW w:w="5670" w:type="dxa"/>
            <w:gridSpan w:val="3"/>
          </w:tcPr>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committed for sentencing</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committed for trial</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appeal</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application for leave to appeal</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other proceedings (describe):</w:t>
            </w:r>
          </w:p>
        </w:tc>
      </w:tr>
      <w:tr>
        <w:trPr>
          <w:cantSplit/>
        </w:trPr>
        <w:tc>
          <w:tcPr>
            <w:tcW w:w="1418" w:type="dxa"/>
          </w:tcPr>
          <w:p>
            <w:pPr>
              <w:pStyle w:val="Table"/>
              <w:spacing w:before="0" w:line="240" w:lineRule="auto"/>
              <w:rPr>
                <w:sz w:val="20"/>
              </w:rPr>
            </w:pPr>
            <w:r>
              <w:rPr>
                <w:sz w:val="20"/>
              </w:rPr>
              <w:t>Notice</w:t>
            </w:r>
          </w:p>
          <w:p>
            <w:pPr>
              <w:pStyle w:val="Table"/>
              <w:spacing w:before="0" w:line="240" w:lineRule="auto"/>
              <w:rPr>
                <w:sz w:val="20"/>
              </w:rPr>
            </w:pPr>
            <w:r>
              <w:rPr>
                <w:sz w:val="16"/>
              </w:rPr>
              <w:t>[Mark one box]</w:t>
            </w:r>
          </w:p>
        </w:tc>
        <w:tc>
          <w:tcPr>
            <w:tcW w:w="5670" w:type="dxa"/>
            <w:gridSpan w:val="3"/>
          </w:tcPr>
          <w:p>
            <w:pPr>
              <w:pStyle w:val="Table"/>
              <w:spacing w:before="0" w:line="240" w:lineRule="auto"/>
              <w:rPr>
                <w:sz w:val="20"/>
              </w:rPr>
            </w:pPr>
            <w:r>
              <w:rPr>
                <w:sz w:val="20"/>
              </w:rPr>
              <w:t xml:space="preserve">The lawyer or firm of practitioners named below — </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 xml:space="preserve">is acting as </w:t>
            </w:r>
            <w:r>
              <w:rPr>
                <w:sz w:val="20"/>
                <w:u w:val="single"/>
              </w:rPr>
              <w:t>solicitor</w:t>
            </w:r>
            <w:r>
              <w:rPr>
                <w:sz w:val="20"/>
              </w:rPr>
              <w:t xml:space="preserve"> for the above client in the above proceedings.</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 xml:space="preserve">is acting as </w:t>
            </w:r>
            <w:r>
              <w:rPr>
                <w:sz w:val="20"/>
                <w:u w:val="single"/>
              </w:rPr>
              <w:t>counsel</w:t>
            </w:r>
            <w:r>
              <w:rPr>
                <w:sz w:val="20"/>
              </w:rPr>
              <w:t xml:space="preserve"> for the above client in the above proceedings.</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 xml:space="preserve">is acting as </w:t>
            </w:r>
            <w:r>
              <w:rPr>
                <w:sz w:val="20"/>
                <w:u w:val="single"/>
              </w:rPr>
              <w:t>both solicitor and counsel</w:t>
            </w:r>
            <w:r>
              <w:rPr>
                <w:sz w:val="20"/>
              </w:rPr>
              <w:t xml:space="preserve"> for the above client in the above proceedings.</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has ceased to act in any capacity for the above client in the above proceedings.</w:t>
            </w:r>
          </w:p>
        </w:tc>
      </w:tr>
      <w:tr>
        <w:trPr>
          <w:cantSplit/>
        </w:trPr>
        <w:tc>
          <w:tcPr>
            <w:tcW w:w="1418" w:type="dxa"/>
            <w:tcBorders>
              <w:bottom w:val="nil"/>
            </w:tcBorders>
          </w:tcPr>
          <w:p>
            <w:pPr>
              <w:pStyle w:val="Table"/>
              <w:spacing w:before="0" w:line="240" w:lineRule="auto"/>
              <w:rPr>
                <w:sz w:val="16"/>
              </w:rPr>
            </w:pPr>
            <w:r>
              <w:rPr>
                <w:sz w:val="20"/>
              </w:rPr>
              <w:t>Lawyer or firm of practitioners</w:t>
            </w:r>
          </w:p>
        </w:tc>
        <w:tc>
          <w:tcPr>
            <w:tcW w:w="5670" w:type="dxa"/>
            <w:gridSpan w:val="3"/>
            <w:tcBorders>
              <w:bottom w:val="nil"/>
            </w:tcBorders>
          </w:tcPr>
          <w:p>
            <w:pPr>
              <w:pStyle w:val="Table"/>
              <w:tabs>
                <w:tab w:val="left" w:pos="459"/>
                <w:tab w:val="left" w:pos="2018"/>
                <w:tab w:val="left" w:pos="2444"/>
                <w:tab w:val="left" w:pos="3719"/>
                <w:tab w:val="left" w:pos="4145"/>
              </w:tabs>
              <w:spacing w:before="0" w:line="240" w:lineRule="auto"/>
              <w:rPr>
                <w:sz w:val="20"/>
              </w:rPr>
            </w:pPr>
            <w:r>
              <w:rPr>
                <w:sz w:val="20"/>
              </w:rPr>
              <w:t>Name:</w:t>
            </w:r>
          </w:p>
          <w:p>
            <w:pPr>
              <w:pStyle w:val="Table"/>
              <w:tabs>
                <w:tab w:val="left" w:pos="459"/>
                <w:tab w:val="left" w:pos="2018"/>
                <w:tab w:val="left" w:pos="2444"/>
                <w:tab w:val="left" w:pos="3719"/>
                <w:tab w:val="left" w:pos="4145"/>
              </w:tabs>
              <w:spacing w:before="0" w:line="240" w:lineRule="auto"/>
              <w:rPr>
                <w:sz w:val="20"/>
              </w:rPr>
            </w:pPr>
            <w:r>
              <w:rPr>
                <w:sz w:val="20"/>
              </w:rPr>
              <w:t>Address:</w:t>
            </w:r>
          </w:p>
          <w:p>
            <w:pPr>
              <w:pStyle w:val="Table"/>
              <w:tabs>
                <w:tab w:val="left" w:pos="459"/>
                <w:tab w:val="left" w:pos="2018"/>
                <w:tab w:val="left" w:pos="2444"/>
                <w:tab w:val="left" w:pos="3719"/>
                <w:tab w:val="left" w:pos="4145"/>
              </w:tabs>
              <w:spacing w:before="0" w:line="240" w:lineRule="auto"/>
              <w:rPr>
                <w:sz w:val="20"/>
              </w:rPr>
            </w:pPr>
            <w:r>
              <w:rPr>
                <w:sz w:val="20"/>
              </w:rPr>
              <w:t>Telephone:</w:t>
            </w:r>
          </w:p>
          <w:p>
            <w:pPr>
              <w:pStyle w:val="Table"/>
              <w:tabs>
                <w:tab w:val="left" w:pos="459"/>
                <w:tab w:val="left" w:pos="2018"/>
                <w:tab w:val="left" w:pos="2444"/>
                <w:tab w:val="left" w:pos="3719"/>
                <w:tab w:val="left" w:pos="4145"/>
              </w:tabs>
              <w:spacing w:before="0" w:line="240" w:lineRule="auto"/>
              <w:rPr>
                <w:sz w:val="20"/>
              </w:rPr>
            </w:pPr>
            <w:r>
              <w:rPr>
                <w:sz w:val="20"/>
              </w:rPr>
              <w:t>Fax:</w:t>
            </w:r>
          </w:p>
        </w:tc>
      </w:tr>
      <w:tr>
        <w:trPr>
          <w:cantSplit/>
        </w:trPr>
        <w:tc>
          <w:tcPr>
            <w:tcW w:w="1418" w:type="dxa"/>
            <w:tcBorders>
              <w:bottom w:val="single" w:sz="4" w:space="0" w:color="auto"/>
            </w:tcBorders>
          </w:tcPr>
          <w:p>
            <w:pPr>
              <w:pStyle w:val="Table"/>
              <w:spacing w:before="0" w:line="240" w:lineRule="auto"/>
              <w:rPr>
                <w:sz w:val="20"/>
              </w:rPr>
            </w:pPr>
            <w:r>
              <w:rPr>
                <w:sz w:val="20"/>
              </w:rPr>
              <w:t>Signature of lawyer</w:t>
            </w:r>
          </w:p>
        </w:tc>
        <w:tc>
          <w:tcPr>
            <w:tcW w:w="4111" w:type="dxa"/>
            <w:gridSpan w:val="2"/>
            <w:tcBorders>
              <w:bottom w:val="single" w:sz="4" w:space="0" w:color="auto"/>
            </w:tcBorders>
          </w:tcPr>
          <w:p>
            <w:pPr>
              <w:pStyle w:val="Table"/>
              <w:tabs>
                <w:tab w:val="left" w:leader="dot" w:pos="2585"/>
              </w:tabs>
              <w:spacing w:before="0" w:line="240" w:lineRule="auto"/>
              <w:rPr>
                <w:sz w:val="20"/>
              </w:rPr>
            </w:pP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r>
        <w:trPr>
          <w:cantSplit/>
        </w:trPr>
        <w:tc>
          <w:tcPr>
            <w:tcW w:w="7088" w:type="dxa"/>
            <w:gridSpan w:val="4"/>
            <w:tcBorders>
              <w:bottom w:val="single" w:sz="4" w:space="0" w:color="auto"/>
            </w:tcBorders>
          </w:tcPr>
          <w:p>
            <w:pPr>
              <w:pStyle w:val="Table"/>
              <w:tabs>
                <w:tab w:val="left" w:leader="dot" w:pos="2585"/>
                <w:tab w:val="left" w:pos="3152"/>
                <w:tab w:val="left" w:leader="dot" w:pos="5562"/>
              </w:tabs>
              <w:spacing w:before="0" w:line="240" w:lineRule="auto"/>
              <w:ind w:left="567" w:hanging="567"/>
              <w:rPr>
                <w:b/>
                <w:sz w:val="20"/>
              </w:rPr>
            </w:pPr>
            <w:r>
              <w:rPr>
                <w:b/>
                <w:sz w:val="20"/>
              </w:rPr>
              <w:tab/>
              <w:t>Send the original of this form to the Registrar of the court concerned.</w:t>
            </w:r>
          </w:p>
          <w:p>
            <w:pPr>
              <w:pStyle w:val="Table"/>
              <w:tabs>
                <w:tab w:val="left" w:leader="dot" w:pos="2585"/>
                <w:tab w:val="left" w:pos="3152"/>
                <w:tab w:val="left" w:leader="dot" w:pos="5562"/>
              </w:tabs>
              <w:spacing w:before="0" w:line="240" w:lineRule="auto"/>
              <w:ind w:left="567" w:hanging="567"/>
              <w:rPr>
                <w:b/>
                <w:sz w:val="20"/>
              </w:rPr>
            </w:pPr>
            <w:r>
              <w:rPr>
                <w:b/>
                <w:sz w:val="20"/>
              </w:rPr>
              <w:tab/>
              <w:t>Send a copy to the DPP for WA or the Commonwealth (as the case requires).</w:t>
            </w:r>
          </w:p>
        </w:tc>
      </w:tr>
    </w:tbl>
    <w:p>
      <w:pPr>
        <w:pStyle w:val="yHeading5"/>
        <w:pageBreakBefore/>
        <w:spacing w:after="240"/>
      </w:pPr>
      <w:bookmarkStart w:id="498" w:name="_Hlt497557648"/>
      <w:bookmarkStart w:id="499" w:name="_Toc378154310"/>
      <w:bookmarkStart w:id="500" w:name="_Toc426105268"/>
      <w:bookmarkStart w:id="501" w:name="_Toc500903396"/>
      <w:bookmarkStart w:id="502" w:name="_Toc101593460"/>
      <w:bookmarkEnd w:id="498"/>
      <w:r>
        <w:t>3.</w:t>
      </w:r>
      <w:r>
        <w:tab/>
        <w:t xml:space="preserve">Indictment (r. </w:t>
      </w:r>
      <w:bookmarkStart w:id="503" w:name="_Hlt500847715"/>
      <w:r>
        <w:t>20</w:t>
      </w:r>
      <w:bookmarkEnd w:id="503"/>
      <w:r>
        <w:t>)</w:t>
      </w:r>
      <w:bookmarkEnd w:id="499"/>
      <w:bookmarkEnd w:id="500"/>
      <w:bookmarkEnd w:id="501"/>
      <w:bookmarkEnd w:id="5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3260"/>
        <w:gridCol w:w="851"/>
        <w:gridCol w:w="1559"/>
      </w:tblGrid>
      <w:tr>
        <w:tc>
          <w:tcPr>
            <w:tcW w:w="4678"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r>
              <w:rPr>
                <w:b/>
              </w:rPr>
              <w:t>Indictment</w:t>
            </w:r>
          </w:p>
        </w:tc>
        <w:tc>
          <w:tcPr>
            <w:tcW w:w="2410" w:type="dxa"/>
            <w:gridSpan w:val="2"/>
            <w:tcBorders>
              <w:bottom w:val="nil"/>
            </w:tcBorders>
          </w:tcPr>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20"/>
              </w:rPr>
            </w:pPr>
            <w:r>
              <w:rPr>
                <w:sz w:val="20"/>
              </w:rPr>
              <w:t>Parties</w:t>
            </w:r>
          </w:p>
          <w:p>
            <w:pPr>
              <w:pStyle w:val="Table"/>
              <w:spacing w:before="0" w:line="240" w:lineRule="auto"/>
              <w:rPr>
                <w:sz w:val="16"/>
              </w:rPr>
            </w:pPr>
            <w:r>
              <w:rPr>
                <w:sz w:val="16"/>
              </w:rPr>
              <w:t>[Include names of any co</w:t>
            </w:r>
            <w:r>
              <w:rPr>
                <w:sz w:val="16"/>
              </w:rPr>
              <w:noBreakHyphen/>
              <w:t>accused(s)]</w:t>
            </w:r>
          </w:p>
        </w:tc>
        <w:tc>
          <w:tcPr>
            <w:tcW w:w="5670" w:type="dxa"/>
            <w:gridSpan w:val="3"/>
          </w:tcPr>
          <w:p>
            <w:pPr>
              <w:pStyle w:val="Table"/>
              <w:spacing w:before="0" w:line="240" w:lineRule="auto"/>
              <w:rPr>
                <w:sz w:val="20"/>
              </w:rPr>
            </w:pPr>
            <w:r>
              <w:rPr>
                <w:sz w:val="20"/>
              </w:rPr>
              <w:t>R v.</w:t>
            </w:r>
          </w:p>
          <w:p>
            <w:pPr>
              <w:pStyle w:val="Table"/>
              <w:spacing w:before="0" w:line="240" w:lineRule="auto"/>
            </w:pPr>
          </w:p>
        </w:tc>
      </w:tr>
      <w:tr>
        <w:trPr>
          <w:cantSplit/>
        </w:trPr>
        <w:tc>
          <w:tcPr>
            <w:tcW w:w="1418" w:type="dxa"/>
            <w:tcBorders>
              <w:bottom w:val="nil"/>
            </w:tcBorders>
          </w:tcPr>
          <w:p>
            <w:pPr>
              <w:pStyle w:val="Table"/>
              <w:spacing w:before="0" w:line="240" w:lineRule="auto"/>
              <w:rPr>
                <w:sz w:val="20"/>
              </w:rPr>
            </w:pPr>
            <w:r>
              <w:rPr>
                <w:sz w:val="20"/>
              </w:rPr>
              <w:t>Charge(s)</w:t>
            </w:r>
          </w:p>
        </w:tc>
        <w:tc>
          <w:tcPr>
            <w:tcW w:w="5670" w:type="dxa"/>
            <w:gridSpan w:val="3"/>
            <w:tcBorders>
              <w:bottom w:val="nil"/>
            </w:tcBorders>
          </w:tcPr>
          <w:p>
            <w:pPr>
              <w:pStyle w:val="Table"/>
              <w:tabs>
                <w:tab w:val="left" w:pos="2018"/>
                <w:tab w:val="left" w:pos="2444"/>
                <w:tab w:val="left" w:pos="3719"/>
                <w:tab w:val="left" w:pos="4145"/>
              </w:tabs>
              <w:spacing w:before="0" w:line="240" w:lineRule="auto"/>
              <w:rPr>
                <w:i/>
                <w:sz w:val="20"/>
              </w:rPr>
            </w:pPr>
            <w:r>
              <w:rPr>
                <w:sz w:val="20"/>
              </w:rPr>
              <w:t xml:space="preserve">The Attorney General </w:t>
            </w:r>
            <w:r>
              <w:rPr>
                <w:i/>
                <w:sz w:val="20"/>
              </w:rPr>
              <w:t>or</w:t>
            </w:r>
          </w:p>
          <w:p>
            <w:pPr>
              <w:pStyle w:val="Table"/>
              <w:tabs>
                <w:tab w:val="left" w:pos="2018"/>
                <w:tab w:val="left" w:pos="2444"/>
                <w:tab w:val="left" w:pos="3719"/>
                <w:tab w:val="left" w:pos="4145"/>
              </w:tabs>
              <w:spacing w:before="0" w:line="240" w:lineRule="auto"/>
              <w:rPr>
                <w:sz w:val="20"/>
              </w:rPr>
            </w:pPr>
            <w:r>
              <w:rPr>
                <w:sz w:val="20"/>
              </w:rPr>
              <w:t>[</w:t>
            </w:r>
            <w:r>
              <w:rPr>
                <w:i/>
                <w:sz w:val="20"/>
              </w:rPr>
              <w:t>Name of prosecutor</w:t>
            </w:r>
            <w:r>
              <w:rPr>
                <w:sz w:val="20"/>
              </w:rPr>
              <w:t>], being duly appointed to sign and present indictments,</w:t>
            </w:r>
          </w:p>
          <w:p>
            <w:pPr>
              <w:pStyle w:val="Table"/>
              <w:tabs>
                <w:tab w:val="left" w:pos="2018"/>
                <w:tab w:val="left" w:pos="2444"/>
                <w:tab w:val="left" w:pos="3719"/>
                <w:tab w:val="left" w:pos="4145"/>
              </w:tabs>
              <w:spacing w:before="0" w:after="120" w:line="240" w:lineRule="auto"/>
              <w:rPr>
                <w:sz w:val="20"/>
              </w:rPr>
            </w:pPr>
            <w:r>
              <w:rPr>
                <w:sz w:val="20"/>
              </w:rPr>
              <w:t xml:space="preserve">informs the Court that — </w:t>
            </w:r>
          </w:p>
          <w:p>
            <w:pPr>
              <w:pStyle w:val="Table"/>
              <w:tabs>
                <w:tab w:val="left" w:pos="2018"/>
                <w:tab w:val="left" w:pos="2444"/>
                <w:tab w:val="left" w:pos="3719"/>
                <w:tab w:val="left" w:pos="4145"/>
              </w:tabs>
              <w:spacing w:before="0" w:line="240" w:lineRule="auto"/>
              <w:rPr>
                <w:i/>
                <w:sz w:val="20"/>
              </w:rPr>
            </w:pPr>
            <w:r>
              <w:rPr>
                <w:sz w:val="20"/>
              </w:rPr>
              <w:t>[</w:t>
            </w:r>
            <w:r>
              <w:rPr>
                <w:i/>
                <w:sz w:val="20"/>
              </w:rPr>
              <w:t xml:space="preserve">In respect of each charge set out — </w:t>
            </w:r>
          </w:p>
          <w:p>
            <w:pPr>
              <w:pStyle w:val="Table"/>
              <w:numPr>
                <w:ilvl w:val="0"/>
                <w:numId w:val="1"/>
              </w:numPr>
              <w:tabs>
                <w:tab w:val="clear" w:pos="360"/>
                <w:tab w:val="num" w:pos="405"/>
                <w:tab w:val="left" w:pos="2018"/>
                <w:tab w:val="left" w:pos="2444"/>
                <w:tab w:val="left" w:pos="3719"/>
                <w:tab w:val="left" w:pos="4145"/>
              </w:tabs>
              <w:spacing w:before="0" w:line="240" w:lineRule="auto"/>
              <w:ind w:left="405"/>
              <w:rPr>
                <w:i/>
                <w:sz w:val="20"/>
              </w:rPr>
            </w:pPr>
            <w:r>
              <w:rPr>
                <w:i/>
                <w:sz w:val="20"/>
              </w:rPr>
              <w:t>the date or period when the alleged offence occurred</w:t>
            </w:r>
          </w:p>
          <w:p>
            <w:pPr>
              <w:pStyle w:val="Table"/>
              <w:numPr>
                <w:ilvl w:val="0"/>
                <w:numId w:val="1"/>
              </w:numPr>
              <w:tabs>
                <w:tab w:val="clear" w:pos="360"/>
                <w:tab w:val="num" w:pos="405"/>
                <w:tab w:val="left" w:pos="2018"/>
                <w:tab w:val="left" w:pos="2444"/>
                <w:tab w:val="left" w:pos="3719"/>
                <w:tab w:val="left" w:pos="4145"/>
              </w:tabs>
              <w:spacing w:before="0" w:line="240" w:lineRule="auto"/>
              <w:ind w:left="405"/>
              <w:rPr>
                <w:i/>
                <w:sz w:val="20"/>
              </w:rPr>
            </w:pPr>
            <w:r>
              <w:rPr>
                <w:i/>
                <w:sz w:val="20"/>
              </w:rPr>
              <w:t>the place where the alleged offence occurred</w:t>
            </w:r>
          </w:p>
          <w:p>
            <w:pPr>
              <w:pStyle w:val="Table"/>
              <w:numPr>
                <w:ilvl w:val="0"/>
                <w:numId w:val="1"/>
              </w:numPr>
              <w:tabs>
                <w:tab w:val="clear" w:pos="360"/>
                <w:tab w:val="num" w:pos="405"/>
                <w:tab w:val="left" w:pos="2018"/>
                <w:tab w:val="left" w:pos="2444"/>
                <w:tab w:val="left" w:pos="3719"/>
                <w:tab w:val="left" w:pos="4145"/>
              </w:tabs>
              <w:spacing w:before="0" w:line="240" w:lineRule="auto"/>
              <w:ind w:left="405"/>
              <w:rPr>
                <w:i/>
                <w:sz w:val="20"/>
              </w:rPr>
            </w:pPr>
            <w:r>
              <w:rPr>
                <w:i/>
                <w:sz w:val="20"/>
              </w:rPr>
              <w:t>the name of the accused(s)</w:t>
            </w:r>
          </w:p>
          <w:p>
            <w:pPr>
              <w:pStyle w:val="Table"/>
              <w:numPr>
                <w:ilvl w:val="0"/>
                <w:numId w:val="1"/>
              </w:numPr>
              <w:tabs>
                <w:tab w:val="clear" w:pos="360"/>
                <w:tab w:val="num" w:pos="405"/>
                <w:tab w:val="left" w:pos="2018"/>
                <w:tab w:val="left" w:pos="2444"/>
                <w:tab w:val="left" w:pos="3719"/>
                <w:tab w:val="left" w:pos="4145"/>
              </w:tabs>
              <w:spacing w:before="0" w:line="240" w:lineRule="auto"/>
              <w:ind w:left="405"/>
              <w:rPr>
                <w:i/>
                <w:sz w:val="20"/>
              </w:rPr>
            </w:pPr>
            <w:r>
              <w:rPr>
                <w:i/>
                <w:sz w:val="20"/>
              </w:rPr>
              <w:t>a description of the offence</w:t>
            </w:r>
          </w:p>
          <w:p>
            <w:pPr>
              <w:pStyle w:val="Table"/>
              <w:numPr>
                <w:ilvl w:val="0"/>
                <w:numId w:val="1"/>
              </w:numPr>
              <w:tabs>
                <w:tab w:val="clear" w:pos="360"/>
                <w:tab w:val="num" w:pos="405"/>
                <w:tab w:val="left" w:pos="2018"/>
                <w:tab w:val="left" w:pos="2444"/>
                <w:tab w:val="left" w:pos="3719"/>
                <w:tab w:val="left" w:pos="4145"/>
              </w:tabs>
              <w:spacing w:before="0" w:after="120" w:line="240" w:lineRule="auto"/>
              <w:ind w:left="402" w:hanging="357"/>
              <w:rPr>
                <w:sz w:val="20"/>
              </w:rPr>
            </w:pPr>
            <w:r>
              <w:rPr>
                <w:i/>
                <w:sz w:val="20"/>
              </w:rPr>
              <w:t>the written law and the provision(s) creating the offence.</w:t>
            </w:r>
            <w:r>
              <w:rPr>
                <w:sz w:val="20"/>
              </w:rPr>
              <w:t>]</w:t>
            </w:r>
          </w:p>
        </w:tc>
      </w:tr>
      <w:tr>
        <w:trPr>
          <w:cantSplit/>
        </w:trPr>
        <w:tc>
          <w:tcPr>
            <w:tcW w:w="1418" w:type="dxa"/>
            <w:tcBorders>
              <w:bottom w:val="nil"/>
            </w:tcBorders>
          </w:tcPr>
          <w:p>
            <w:pPr>
              <w:pStyle w:val="Table"/>
              <w:spacing w:before="0" w:line="240" w:lineRule="auto"/>
              <w:rPr>
                <w:sz w:val="20"/>
              </w:rPr>
            </w:pPr>
            <w:r>
              <w:rPr>
                <w:sz w:val="20"/>
              </w:rPr>
              <w:t>Witnesses</w:t>
            </w:r>
          </w:p>
        </w:tc>
        <w:tc>
          <w:tcPr>
            <w:tcW w:w="5670" w:type="dxa"/>
            <w:gridSpan w:val="3"/>
            <w:tcBorders>
              <w:bottom w:val="nil"/>
            </w:tcBorders>
          </w:tcPr>
          <w:p>
            <w:pPr>
              <w:pStyle w:val="Table"/>
              <w:tabs>
                <w:tab w:val="left" w:pos="2018"/>
                <w:tab w:val="left" w:pos="2444"/>
                <w:tab w:val="left" w:pos="3719"/>
                <w:tab w:val="left" w:pos="4145"/>
              </w:tabs>
              <w:spacing w:before="0" w:line="240" w:lineRule="auto"/>
              <w:rPr>
                <w:sz w:val="20"/>
              </w:rPr>
            </w:pPr>
            <w:r>
              <w:rPr>
                <w:sz w:val="20"/>
              </w:rPr>
              <w:t>The State intends to subpoena the people on the attached list to give evidence.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prosecutor</w:t>
            </w:r>
          </w:p>
        </w:tc>
        <w:tc>
          <w:tcPr>
            <w:tcW w:w="4111" w:type="dxa"/>
            <w:gridSpan w:val="2"/>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s>
              <w:spacing w:before="0" w:line="240" w:lineRule="auto"/>
              <w:rPr>
                <w:sz w:val="20"/>
              </w:rPr>
            </w:pPr>
            <w:r>
              <w:rPr>
                <w:sz w:val="20"/>
              </w:rPr>
              <w:tab/>
            </w:r>
          </w:p>
          <w:p>
            <w:pPr>
              <w:pStyle w:val="Table"/>
              <w:tabs>
                <w:tab w:val="left" w:leader="dot" w:pos="2585"/>
              </w:tabs>
              <w:spacing w:before="0" w:line="240" w:lineRule="auto"/>
              <w:rPr>
                <w:sz w:val="20"/>
              </w:rPr>
            </w:pPr>
            <w:r>
              <w:rPr>
                <w:sz w:val="20"/>
              </w:rPr>
              <w:t>[</w:t>
            </w:r>
            <w:r>
              <w:rPr>
                <w:i/>
                <w:sz w:val="20"/>
              </w:rPr>
              <w:t>Attorney General, DPP, etc.</w:t>
            </w:r>
            <w:r>
              <w:rPr>
                <w:sz w:val="20"/>
              </w:rPr>
              <w:t>]</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Footnotesection"/>
      </w:pPr>
      <w:bookmarkStart w:id="504" w:name="_Hlt497560736"/>
      <w:bookmarkStart w:id="505" w:name="_Toc497817799"/>
      <w:bookmarkStart w:id="506" w:name="_Toc500903397"/>
      <w:bookmarkEnd w:id="504"/>
      <w:r>
        <w:t>[Form 3 amended in Gazette 19 Apr 2005 p. 1296.]</w:t>
      </w:r>
    </w:p>
    <w:p>
      <w:pPr>
        <w:pStyle w:val="yHeading5"/>
        <w:pageBreakBefore/>
        <w:spacing w:after="240"/>
      </w:pPr>
      <w:bookmarkStart w:id="507" w:name="_Toc378154311"/>
      <w:bookmarkStart w:id="508" w:name="_Toc426105269"/>
      <w:bookmarkStart w:id="509" w:name="_Toc101593461"/>
      <w:r>
        <w:t>4.</w:t>
      </w:r>
      <w:r>
        <w:tab/>
        <w:t>Nolle prosequi (no indictment)</w:t>
      </w:r>
      <w:bookmarkEnd w:id="505"/>
      <w:r>
        <w:t xml:space="preserve"> (r. 22(1))</w:t>
      </w:r>
      <w:bookmarkEnd w:id="507"/>
      <w:bookmarkEnd w:id="508"/>
      <w:bookmarkEnd w:id="506"/>
      <w:bookmarkEnd w:id="509"/>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74"/>
        <w:gridCol w:w="3118"/>
        <w:gridCol w:w="993"/>
        <w:gridCol w:w="1559"/>
      </w:tblGrid>
      <w:tr>
        <w:tc>
          <w:tcPr>
            <w:tcW w:w="4592" w:type="dxa"/>
            <w:gridSpan w:val="2"/>
            <w:tcBorders>
              <w:bottom w:val="nil"/>
            </w:tcBorders>
          </w:tcPr>
          <w:p>
            <w:pPr>
              <w:pStyle w:val="yTable"/>
              <w:spacing w:before="0"/>
              <w:rPr>
                <w:i/>
                <w:sz w:val="20"/>
              </w:rPr>
            </w:pPr>
            <w:r>
              <w:rPr>
                <w:i/>
                <w:sz w:val="20"/>
              </w:rPr>
              <w:t>The Criminal Code</w:t>
            </w:r>
          </w:p>
          <w:p>
            <w:pPr>
              <w:pStyle w:val="yTable"/>
              <w:spacing w:before="0"/>
              <w:rPr>
                <w:i/>
                <w:sz w:val="20"/>
              </w:rPr>
            </w:pPr>
            <w:r>
              <w:rPr>
                <w:i/>
                <w:sz w:val="20"/>
              </w:rPr>
              <w:t>The Grand Jury Act Amendment Act 1883</w:t>
            </w:r>
          </w:p>
          <w:p>
            <w:pPr>
              <w:pStyle w:val="yTable"/>
              <w:pageBreakBefore/>
              <w:spacing w:before="0" w:after="80"/>
              <w:rPr>
                <w:i/>
                <w:sz w:val="12"/>
              </w:rPr>
            </w:pPr>
            <w:r>
              <w:rPr>
                <w:i/>
                <w:sz w:val="20"/>
              </w:rPr>
              <w:t>Criminal Procedure Rules 2000</w:t>
            </w:r>
          </w:p>
          <w:p>
            <w:pPr>
              <w:pStyle w:val="yTable"/>
              <w:spacing w:before="0"/>
              <w:rPr>
                <w:b/>
              </w:rPr>
            </w:pPr>
            <w:r>
              <w:rPr>
                <w:b/>
              </w:rPr>
              <w:t>Nolle prosequi (no indictment)</w:t>
            </w:r>
          </w:p>
        </w:tc>
        <w:tc>
          <w:tcPr>
            <w:tcW w:w="2552" w:type="dxa"/>
            <w:gridSpan w:val="2"/>
            <w:tcBorders>
              <w:bottom w:val="nil"/>
            </w:tcBorders>
          </w:tcPr>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74" w:type="dxa"/>
          </w:tcPr>
          <w:p>
            <w:pPr>
              <w:pStyle w:val="Table"/>
              <w:spacing w:before="0" w:line="240" w:lineRule="auto"/>
              <w:rPr>
                <w:sz w:val="16"/>
              </w:rPr>
            </w:pPr>
            <w:r>
              <w:rPr>
                <w:sz w:val="20"/>
              </w:rPr>
              <w:t>Defendant</w:t>
            </w:r>
          </w:p>
        </w:tc>
        <w:tc>
          <w:tcPr>
            <w:tcW w:w="4111" w:type="dxa"/>
            <w:gridSpan w:val="2"/>
          </w:tcPr>
          <w:p>
            <w:pPr>
              <w:pStyle w:val="Table"/>
              <w:spacing w:before="0" w:line="240" w:lineRule="auto"/>
              <w:rPr>
                <w:sz w:val="20"/>
              </w:rPr>
            </w:pPr>
            <w:r>
              <w:rPr>
                <w:sz w:val="20"/>
              </w:rPr>
              <w:t xml:space="preserve">Family name: </w:t>
            </w:r>
          </w:p>
          <w:p>
            <w:pPr>
              <w:pStyle w:val="Table"/>
              <w:spacing w:before="0" w:line="240" w:lineRule="auto"/>
              <w:rPr>
                <w:sz w:val="20"/>
              </w:rPr>
            </w:pPr>
            <w:r>
              <w:rPr>
                <w:sz w:val="20"/>
              </w:rPr>
              <w:t>Given name(s):</w:t>
            </w:r>
          </w:p>
        </w:tc>
        <w:tc>
          <w:tcPr>
            <w:tcW w:w="1559" w:type="dxa"/>
          </w:tcPr>
          <w:p>
            <w:pPr>
              <w:pStyle w:val="Table"/>
              <w:spacing w:before="0" w:line="240" w:lineRule="auto"/>
              <w:rPr>
                <w:sz w:val="20"/>
              </w:rPr>
            </w:pPr>
            <w:r>
              <w:rPr>
                <w:sz w:val="20"/>
              </w:rPr>
              <w:t>Date of birth:</w:t>
            </w:r>
          </w:p>
        </w:tc>
      </w:tr>
      <w:tr>
        <w:trPr>
          <w:cantSplit/>
        </w:trPr>
        <w:tc>
          <w:tcPr>
            <w:tcW w:w="1474" w:type="dxa"/>
          </w:tcPr>
          <w:p>
            <w:pPr>
              <w:pStyle w:val="Table"/>
              <w:spacing w:before="0" w:line="240" w:lineRule="auto"/>
              <w:rPr>
                <w:sz w:val="20"/>
              </w:rPr>
            </w:pPr>
            <w:r>
              <w:rPr>
                <w:sz w:val="20"/>
              </w:rPr>
              <w:t>Committal details</w:t>
            </w:r>
          </w:p>
          <w:p>
            <w:pPr>
              <w:pStyle w:val="Table"/>
              <w:spacing w:before="0" w:line="240" w:lineRule="auto"/>
              <w:rPr>
                <w:sz w:val="16"/>
              </w:rPr>
            </w:pPr>
            <w:r>
              <w:rPr>
                <w:sz w:val="16"/>
              </w:rPr>
              <w:t>[*: delete the inapplicable]</w:t>
            </w:r>
          </w:p>
        </w:tc>
        <w:tc>
          <w:tcPr>
            <w:tcW w:w="5670" w:type="dxa"/>
            <w:gridSpan w:val="3"/>
          </w:tcPr>
          <w:p>
            <w:pPr>
              <w:pStyle w:val="Table"/>
              <w:spacing w:before="0" w:after="120" w:line="240" w:lineRule="auto"/>
              <w:rPr>
                <w:sz w:val="20"/>
              </w:rPr>
            </w:pPr>
            <w:r>
              <w:rPr>
                <w:sz w:val="20"/>
              </w:rPr>
              <w:t>On [</w:t>
            </w:r>
            <w:r>
              <w:rPr>
                <w:i/>
                <w:sz w:val="20"/>
              </w:rPr>
              <w:t>date</w:t>
            </w:r>
            <w:r>
              <w:rPr>
                <w:sz w:val="20"/>
              </w:rPr>
              <w:t>] at [</w:t>
            </w:r>
            <w:r>
              <w:rPr>
                <w:i/>
                <w:sz w:val="20"/>
              </w:rPr>
              <w:t>place</w:t>
            </w:r>
            <w:r>
              <w:rPr>
                <w:sz w:val="20"/>
              </w:rPr>
              <w:t>] the defendant was committed for trial/ sentence* to the [</w:t>
            </w:r>
            <w:r>
              <w:rPr>
                <w:i/>
                <w:sz w:val="20"/>
              </w:rPr>
              <w:t>month</w:t>
            </w:r>
            <w:r>
              <w:rPr>
                <w:sz w:val="20"/>
              </w:rPr>
              <w:t xml:space="preserve">] sessions of this Court on a charge/charges* that — </w:t>
            </w:r>
          </w:p>
          <w:p>
            <w:pPr>
              <w:pStyle w:val="Table"/>
              <w:spacing w:before="0" w:line="240" w:lineRule="auto"/>
              <w:rPr>
                <w:i/>
                <w:sz w:val="20"/>
              </w:rPr>
            </w:pPr>
            <w:r>
              <w:rPr>
                <w:sz w:val="20"/>
              </w:rPr>
              <w:t>[</w:t>
            </w:r>
            <w:r>
              <w:rPr>
                <w:i/>
                <w:sz w:val="20"/>
              </w:rPr>
              <w:t xml:space="preserve">In respect of each charge set out — </w:t>
            </w:r>
          </w:p>
          <w:p>
            <w:pPr>
              <w:pStyle w:val="Table"/>
              <w:numPr>
                <w:ilvl w:val="0"/>
                <w:numId w:val="1"/>
              </w:numPr>
              <w:tabs>
                <w:tab w:val="clear" w:pos="360"/>
                <w:tab w:val="num" w:pos="405"/>
              </w:tabs>
              <w:spacing w:before="0" w:line="240" w:lineRule="auto"/>
              <w:ind w:left="405"/>
              <w:rPr>
                <w:i/>
                <w:sz w:val="20"/>
              </w:rPr>
            </w:pPr>
            <w:r>
              <w:rPr>
                <w:i/>
                <w:sz w:val="20"/>
              </w:rPr>
              <w:t>the date or period when the alleged offence occurred</w:t>
            </w:r>
          </w:p>
          <w:p>
            <w:pPr>
              <w:pStyle w:val="Table"/>
              <w:numPr>
                <w:ilvl w:val="0"/>
                <w:numId w:val="1"/>
              </w:numPr>
              <w:tabs>
                <w:tab w:val="clear" w:pos="360"/>
                <w:tab w:val="num" w:pos="405"/>
              </w:tabs>
              <w:spacing w:before="0" w:line="240" w:lineRule="auto"/>
              <w:ind w:left="405"/>
              <w:rPr>
                <w:i/>
                <w:sz w:val="20"/>
              </w:rPr>
            </w:pPr>
            <w:r>
              <w:rPr>
                <w:i/>
                <w:sz w:val="20"/>
              </w:rPr>
              <w:t>the place where the alleged offence occurred</w:t>
            </w:r>
          </w:p>
          <w:p>
            <w:pPr>
              <w:pStyle w:val="Table"/>
              <w:numPr>
                <w:ilvl w:val="0"/>
                <w:numId w:val="1"/>
              </w:numPr>
              <w:tabs>
                <w:tab w:val="clear" w:pos="360"/>
                <w:tab w:val="num" w:pos="405"/>
              </w:tabs>
              <w:spacing w:before="0" w:line="240" w:lineRule="auto"/>
              <w:ind w:left="405"/>
              <w:rPr>
                <w:i/>
                <w:sz w:val="20"/>
              </w:rPr>
            </w:pPr>
            <w:r>
              <w:rPr>
                <w:i/>
                <w:sz w:val="20"/>
              </w:rPr>
              <w:t>the name of the defendant</w:t>
            </w:r>
          </w:p>
          <w:p>
            <w:pPr>
              <w:pStyle w:val="Table"/>
              <w:numPr>
                <w:ilvl w:val="0"/>
                <w:numId w:val="1"/>
              </w:numPr>
              <w:tabs>
                <w:tab w:val="clear" w:pos="360"/>
                <w:tab w:val="num" w:pos="405"/>
              </w:tabs>
              <w:spacing w:before="0" w:line="240" w:lineRule="auto"/>
              <w:ind w:left="405"/>
              <w:rPr>
                <w:i/>
                <w:sz w:val="20"/>
              </w:rPr>
            </w:pPr>
            <w:r>
              <w:rPr>
                <w:i/>
                <w:sz w:val="20"/>
              </w:rPr>
              <w:t>a description of the offence</w:t>
            </w:r>
          </w:p>
          <w:p>
            <w:pPr>
              <w:pStyle w:val="Table"/>
              <w:numPr>
                <w:ilvl w:val="0"/>
                <w:numId w:val="1"/>
              </w:numPr>
              <w:tabs>
                <w:tab w:val="clear" w:pos="360"/>
                <w:tab w:val="num" w:pos="405"/>
              </w:tabs>
              <w:spacing w:before="0" w:line="240" w:lineRule="auto"/>
              <w:ind w:left="405"/>
            </w:pPr>
            <w:r>
              <w:rPr>
                <w:i/>
                <w:sz w:val="20"/>
              </w:rPr>
              <w:t>the written law and the provision(s) creating the offence.</w:t>
            </w:r>
            <w:r>
              <w:rPr>
                <w:sz w:val="20"/>
              </w:rPr>
              <w:t>].</w:t>
            </w:r>
            <w:r>
              <w:t xml:space="preserve"> </w:t>
            </w:r>
          </w:p>
        </w:tc>
      </w:tr>
      <w:tr>
        <w:trPr>
          <w:cantSplit/>
        </w:trPr>
        <w:tc>
          <w:tcPr>
            <w:tcW w:w="1474" w:type="dxa"/>
            <w:tcBorders>
              <w:bottom w:val="nil"/>
            </w:tcBorders>
          </w:tcPr>
          <w:p>
            <w:pPr>
              <w:pStyle w:val="Table"/>
              <w:spacing w:before="0" w:line="240" w:lineRule="auto"/>
              <w:rPr>
                <w:sz w:val="20"/>
              </w:rPr>
            </w:pPr>
            <w:r>
              <w:rPr>
                <w:sz w:val="20"/>
              </w:rPr>
              <w:t>Nolle prosequi</w:t>
            </w:r>
          </w:p>
        </w:tc>
        <w:tc>
          <w:tcPr>
            <w:tcW w:w="5670" w:type="dxa"/>
            <w:gridSpan w:val="3"/>
            <w:tcBorders>
              <w:bottom w:val="nil"/>
            </w:tcBorders>
          </w:tcPr>
          <w:p>
            <w:pPr>
              <w:pStyle w:val="Table"/>
              <w:tabs>
                <w:tab w:val="left" w:pos="2018"/>
                <w:tab w:val="left" w:pos="2444"/>
                <w:tab w:val="left" w:pos="3719"/>
                <w:tab w:val="left" w:pos="4145"/>
              </w:tabs>
              <w:spacing w:before="0" w:line="240" w:lineRule="auto"/>
              <w:rPr>
                <w:i/>
                <w:sz w:val="20"/>
              </w:rPr>
            </w:pPr>
            <w:r>
              <w:rPr>
                <w:sz w:val="20"/>
              </w:rPr>
              <w:t>The Attorney General</w:t>
            </w:r>
            <w:r>
              <w:rPr>
                <w:i/>
                <w:sz w:val="20"/>
              </w:rPr>
              <w:t xml:space="preserve"> or</w:t>
            </w:r>
          </w:p>
          <w:p>
            <w:pPr>
              <w:pStyle w:val="Table"/>
              <w:tabs>
                <w:tab w:val="left" w:pos="2018"/>
                <w:tab w:val="left" w:pos="2444"/>
                <w:tab w:val="left" w:pos="3719"/>
                <w:tab w:val="left" w:pos="4145"/>
              </w:tabs>
              <w:spacing w:before="0" w:after="120" w:line="240" w:lineRule="auto"/>
              <w:rPr>
                <w:sz w:val="20"/>
              </w:rPr>
            </w:pPr>
            <w:r>
              <w:rPr>
                <w:sz w:val="20"/>
              </w:rPr>
              <w:t>[</w:t>
            </w:r>
            <w:r>
              <w:rPr>
                <w:i/>
                <w:sz w:val="20"/>
              </w:rPr>
              <w:t>Name of prosecutor</w:t>
            </w:r>
            <w:r>
              <w:rPr>
                <w:sz w:val="20"/>
              </w:rPr>
              <w:t>], being duly appointed to sign and present indictments,</w:t>
            </w:r>
          </w:p>
          <w:p>
            <w:pPr>
              <w:pStyle w:val="Table"/>
              <w:tabs>
                <w:tab w:val="left" w:pos="2018"/>
                <w:tab w:val="left" w:pos="2444"/>
                <w:tab w:val="left" w:pos="3719"/>
                <w:tab w:val="left" w:pos="4145"/>
              </w:tabs>
              <w:spacing w:before="0" w:line="240" w:lineRule="auto"/>
              <w:rPr>
                <w:sz w:val="20"/>
              </w:rPr>
            </w:pPr>
            <w:r>
              <w:rPr>
                <w:sz w:val="20"/>
              </w:rPr>
              <w:t>informs the Court that the State will not present an indictment against the defendant in respect of the above charge(s).</w:t>
            </w:r>
          </w:p>
        </w:tc>
      </w:tr>
      <w:tr>
        <w:trPr>
          <w:cantSplit/>
        </w:trPr>
        <w:tc>
          <w:tcPr>
            <w:tcW w:w="1474" w:type="dxa"/>
            <w:tcBorders>
              <w:bottom w:val="single" w:sz="4" w:space="0" w:color="auto"/>
            </w:tcBorders>
          </w:tcPr>
          <w:p>
            <w:pPr>
              <w:pStyle w:val="Table"/>
              <w:spacing w:before="0" w:line="240" w:lineRule="auto"/>
              <w:rPr>
                <w:sz w:val="20"/>
              </w:rPr>
            </w:pPr>
            <w:r>
              <w:rPr>
                <w:sz w:val="20"/>
              </w:rPr>
              <w:t>Signature of prosecutor</w:t>
            </w:r>
          </w:p>
        </w:tc>
        <w:tc>
          <w:tcPr>
            <w:tcW w:w="4111" w:type="dxa"/>
            <w:gridSpan w:val="2"/>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s>
              <w:spacing w:before="0" w:line="240" w:lineRule="auto"/>
              <w:rPr>
                <w:sz w:val="20"/>
              </w:rPr>
            </w:pPr>
            <w:r>
              <w:rPr>
                <w:sz w:val="20"/>
              </w:rPr>
              <w:tab/>
            </w:r>
          </w:p>
          <w:p>
            <w:pPr>
              <w:pStyle w:val="Table"/>
              <w:tabs>
                <w:tab w:val="left" w:leader="dot" w:pos="2585"/>
              </w:tabs>
              <w:spacing w:before="0" w:line="240" w:lineRule="auto"/>
              <w:rPr>
                <w:sz w:val="20"/>
              </w:rPr>
            </w:pPr>
            <w:r>
              <w:rPr>
                <w:sz w:val="20"/>
              </w:rPr>
              <w:t>[</w:t>
            </w:r>
            <w:r>
              <w:rPr>
                <w:i/>
                <w:sz w:val="20"/>
              </w:rPr>
              <w:t>Attorney General, DPP, etc.</w:t>
            </w:r>
            <w:r>
              <w:rPr>
                <w:sz w:val="20"/>
              </w:rPr>
              <w:t>]</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Footnotesection"/>
      </w:pPr>
      <w:bookmarkStart w:id="510" w:name="_Hlt500847808"/>
      <w:bookmarkStart w:id="511" w:name="_Toc500903398"/>
      <w:bookmarkEnd w:id="510"/>
      <w:r>
        <w:t>[Form 4 amended in Gazette 19 Apr 2005 p. 1296.]</w:t>
      </w:r>
    </w:p>
    <w:p>
      <w:pPr>
        <w:pStyle w:val="yHeading5"/>
        <w:pageBreakBefore/>
        <w:spacing w:after="240"/>
      </w:pPr>
      <w:bookmarkStart w:id="512" w:name="_Toc378154312"/>
      <w:bookmarkStart w:id="513" w:name="_Toc426105270"/>
      <w:bookmarkStart w:id="514" w:name="_Toc101593462"/>
      <w:r>
        <w:t>5.</w:t>
      </w:r>
      <w:r>
        <w:tab/>
        <w:t>Nolle prosequi to indictment (r. 22(2))</w:t>
      </w:r>
      <w:bookmarkEnd w:id="512"/>
      <w:bookmarkEnd w:id="513"/>
      <w:bookmarkEnd w:id="511"/>
      <w:bookmarkEnd w:id="5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3260"/>
        <w:gridCol w:w="851"/>
        <w:gridCol w:w="1559"/>
      </w:tblGrid>
      <w:tr>
        <w:tc>
          <w:tcPr>
            <w:tcW w:w="4678"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r>
              <w:rPr>
                <w:b/>
              </w:rPr>
              <w:t>Nolle prosequi to indictment</w:t>
            </w:r>
          </w:p>
        </w:tc>
        <w:tc>
          <w:tcPr>
            <w:tcW w:w="2410" w:type="dxa"/>
            <w:gridSpan w:val="2"/>
            <w:tcBorders>
              <w:bottom w:val="nil"/>
            </w:tcBorders>
          </w:tcPr>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20"/>
              </w:rPr>
            </w:pPr>
            <w:r>
              <w:rPr>
                <w:sz w:val="20"/>
              </w:rPr>
              <w:t>Parties</w:t>
            </w:r>
          </w:p>
          <w:p>
            <w:pPr>
              <w:pStyle w:val="Table"/>
              <w:spacing w:before="0" w:line="240" w:lineRule="auto"/>
              <w:rPr>
                <w:sz w:val="16"/>
              </w:rPr>
            </w:pPr>
            <w:r>
              <w:rPr>
                <w:sz w:val="16"/>
              </w:rPr>
              <w:t>[Include names of any co</w:t>
            </w:r>
            <w:r>
              <w:rPr>
                <w:sz w:val="16"/>
              </w:rPr>
              <w:noBreakHyphen/>
              <w:t>accused(s)]</w:t>
            </w:r>
          </w:p>
        </w:tc>
        <w:tc>
          <w:tcPr>
            <w:tcW w:w="5670" w:type="dxa"/>
            <w:gridSpan w:val="3"/>
          </w:tcPr>
          <w:p>
            <w:pPr>
              <w:pStyle w:val="Table"/>
              <w:spacing w:before="0" w:line="240" w:lineRule="auto"/>
            </w:pPr>
            <w:r>
              <w:rPr>
                <w:sz w:val="20"/>
              </w:rPr>
              <w:t>R v.</w:t>
            </w:r>
          </w:p>
        </w:tc>
      </w:tr>
      <w:tr>
        <w:trPr>
          <w:cantSplit/>
        </w:trPr>
        <w:tc>
          <w:tcPr>
            <w:tcW w:w="1418" w:type="dxa"/>
          </w:tcPr>
          <w:p>
            <w:pPr>
              <w:pStyle w:val="Table"/>
              <w:spacing w:before="0" w:line="240" w:lineRule="auto"/>
              <w:rPr>
                <w:sz w:val="16"/>
              </w:rPr>
            </w:pPr>
            <w:r>
              <w:rPr>
                <w:sz w:val="20"/>
              </w:rPr>
              <w:t>Accused</w:t>
            </w:r>
          </w:p>
        </w:tc>
        <w:tc>
          <w:tcPr>
            <w:tcW w:w="4111" w:type="dxa"/>
            <w:gridSpan w:val="2"/>
          </w:tcPr>
          <w:p>
            <w:pPr>
              <w:pStyle w:val="Table"/>
              <w:spacing w:before="0" w:line="240" w:lineRule="auto"/>
              <w:rPr>
                <w:sz w:val="20"/>
              </w:rPr>
            </w:pPr>
            <w:r>
              <w:rPr>
                <w:sz w:val="20"/>
              </w:rPr>
              <w:t>[</w:t>
            </w:r>
            <w:r>
              <w:rPr>
                <w:i/>
                <w:sz w:val="20"/>
              </w:rPr>
              <w:t>Full name of relevant accused</w:t>
            </w:r>
            <w:r>
              <w:rPr>
                <w:sz w:val="20"/>
              </w:rPr>
              <w:t>]</w:t>
            </w:r>
          </w:p>
        </w:tc>
        <w:tc>
          <w:tcPr>
            <w:tcW w:w="1559" w:type="dxa"/>
          </w:tcPr>
          <w:p>
            <w:pPr>
              <w:pStyle w:val="Table"/>
              <w:spacing w:before="0" w:line="240" w:lineRule="auto"/>
              <w:rPr>
                <w:sz w:val="20"/>
              </w:rPr>
            </w:pPr>
            <w:r>
              <w:rPr>
                <w:sz w:val="20"/>
              </w:rPr>
              <w:t>Date of birth:</w:t>
            </w:r>
          </w:p>
        </w:tc>
      </w:tr>
      <w:tr>
        <w:trPr>
          <w:cantSplit/>
        </w:trPr>
        <w:tc>
          <w:tcPr>
            <w:tcW w:w="1418" w:type="dxa"/>
            <w:tcBorders>
              <w:bottom w:val="nil"/>
            </w:tcBorders>
          </w:tcPr>
          <w:p>
            <w:pPr>
              <w:pStyle w:val="Table"/>
              <w:spacing w:before="0" w:line="240" w:lineRule="auto"/>
              <w:rPr>
                <w:sz w:val="20"/>
              </w:rPr>
            </w:pPr>
            <w:r>
              <w:rPr>
                <w:sz w:val="20"/>
              </w:rPr>
              <w:t>Nolle prosequi</w:t>
            </w:r>
          </w:p>
        </w:tc>
        <w:tc>
          <w:tcPr>
            <w:tcW w:w="5670" w:type="dxa"/>
            <w:gridSpan w:val="3"/>
            <w:tcBorders>
              <w:bottom w:val="nil"/>
            </w:tcBorders>
          </w:tcPr>
          <w:p>
            <w:pPr>
              <w:pStyle w:val="Table"/>
              <w:spacing w:before="0" w:line="240" w:lineRule="auto"/>
              <w:rPr>
                <w:i/>
                <w:sz w:val="20"/>
              </w:rPr>
            </w:pPr>
            <w:r>
              <w:rPr>
                <w:sz w:val="20"/>
              </w:rPr>
              <w:t>The Attorney General</w:t>
            </w:r>
            <w:r>
              <w:rPr>
                <w:i/>
                <w:sz w:val="20"/>
              </w:rPr>
              <w:t xml:space="preserve"> or</w:t>
            </w:r>
          </w:p>
          <w:p>
            <w:pPr>
              <w:pStyle w:val="Table"/>
              <w:spacing w:before="0" w:after="120" w:line="240" w:lineRule="auto"/>
              <w:rPr>
                <w:sz w:val="20"/>
              </w:rPr>
            </w:pPr>
            <w:r>
              <w:rPr>
                <w:sz w:val="20"/>
              </w:rPr>
              <w:t>[</w:t>
            </w:r>
            <w:r>
              <w:rPr>
                <w:i/>
                <w:sz w:val="20"/>
              </w:rPr>
              <w:t>Name of prosecutor</w:t>
            </w:r>
            <w:r>
              <w:rPr>
                <w:sz w:val="20"/>
              </w:rPr>
              <w:t>], being duly appointed to sign and present indictments,</w:t>
            </w:r>
          </w:p>
          <w:p>
            <w:pPr>
              <w:pStyle w:val="Table"/>
              <w:spacing w:before="0" w:after="120" w:line="240" w:lineRule="auto"/>
              <w:rPr>
                <w:i/>
                <w:sz w:val="20"/>
              </w:rPr>
            </w:pPr>
            <w:r>
              <w:rPr>
                <w:sz w:val="20"/>
              </w:rPr>
              <w:t>informs the Court that the State will not proceed further on the indictment dated [</w:t>
            </w:r>
            <w:r>
              <w:rPr>
                <w:i/>
                <w:sz w:val="20"/>
              </w:rPr>
              <w:t>date</w:t>
            </w:r>
            <w:r>
              <w:rPr>
                <w:sz w:val="20"/>
              </w:rPr>
              <w:t xml:space="preserve">] against the above accused. </w:t>
            </w:r>
            <w:r>
              <w:rPr>
                <w:i/>
                <w:sz w:val="20"/>
              </w:rPr>
              <w:t>or</w:t>
            </w:r>
          </w:p>
          <w:p>
            <w:pPr>
              <w:pStyle w:val="Table"/>
              <w:spacing w:before="0" w:line="240" w:lineRule="auto"/>
              <w:rPr>
                <w:sz w:val="20"/>
              </w:rPr>
            </w:pPr>
            <w:r>
              <w:rPr>
                <w:sz w:val="20"/>
              </w:rPr>
              <w:t>informs the Court that on the indictment dated [</w:t>
            </w:r>
            <w:r>
              <w:rPr>
                <w:i/>
                <w:sz w:val="20"/>
              </w:rPr>
              <w:t>date</w:t>
            </w:r>
            <w:r>
              <w:rPr>
                <w:sz w:val="20"/>
              </w:rPr>
              <w:t xml:space="preserve">] against the above accused the State will not proceed further in respect of the charge that — </w:t>
            </w:r>
          </w:p>
          <w:p>
            <w:pPr>
              <w:pStyle w:val="Table"/>
              <w:spacing w:before="0" w:line="240" w:lineRule="auto"/>
              <w:rPr>
                <w:i/>
                <w:sz w:val="20"/>
              </w:rPr>
            </w:pPr>
            <w:r>
              <w:rPr>
                <w:sz w:val="20"/>
              </w:rPr>
              <w:t>[</w:t>
            </w:r>
            <w:r>
              <w:rPr>
                <w:i/>
                <w:sz w:val="20"/>
              </w:rPr>
              <w:t xml:space="preserve">In respect of each charge set out — </w:t>
            </w:r>
          </w:p>
          <w:p>
            <w:pPr>
              <w:pStyle w:val="Table"/>
              <w:numPr>
                <w:ilvl w:val="0"/>
                <w:numId w:val="1"/>
              </w:numPr>
              <w:tabs>
                <w:tab w:val="clear" w:pos="360"/>
                <w:tab w:val="num" w:pos="405"/>
              </w:tabs>
              <w:spacing w:before="0" w:line="240" w:lineRule="auto"/>
              <w:ind w:left="405"/>
              <w:rPr>
                <w:i/>
                <w:sz w:val="20"/>
              </w:rPr>
            </w:pPr>
            <w:r>
              <w:rPr>
                <w:i/>
                <w:sz w:val="20"/>
              </w:rPr>
              <w:t>the date or period when the alleged offence occurred</w:t>
            </w:r>
          </w:p>
          <w:p>
            <w:pPr>
              <w:pStyle w:val="Table"/>
              <w:numPr>
                <w:ilvl w:val="0"/>
                <w:numId w:val="1"/>
              </w:numPr>
              <w:tabs>
                <w:tab w:val="clear" w:pos="360"/>
                <w:tab w:val="num" w:pos="405"/>
              </w:tabs>
              <w:spacing w:before="0" w:line="240" w:lineRule="auto"/>
              <w:ind w:left="405"/>
              <w:rPr>
                <w:i/>
                <w:sz w:val="20"/>
              </w:rPr>
            </w:pPr>
            <w:r>
              <w:rPr>
                <w:i/>
                <w:sz w:val="20"/>
              </w:rPr>
              <w:t>the place where the alleged offence occurred</w:t>
            </w:r>
          </w:p>
          <w:p>
            <w:pPr>
              <w:pStyle w:val="Table"/>
              <w:numPr>
                <w:ilvl w:val="0"/>
                <w:numId w:val="1"/>
              </w:numPr>
              <w:tabs>
                <w:tab w:val="clear" w:pos="360"/>
                <w:tab w:val="num" w:pos="405"/>
              </w:tabs>
              <w:spacing w:before="0" w:line="240" w:lineRule="auto"/>
              <w:ind w:left="405"/>
              <w:rPr>
                <w:i/>
                <w:sz w:val="20"/>
              </w:rPr>
            </w:pPr>
            <w:r>
              <w:rPr>
                <w:i/>
                <w:sz w:val="20"/>
              </w:rPr>
              <w:t>the name of the accused(s)</w:t>
            </w:r>
          </w:p>
          <w:p>
            <w:pPr>
              <w:pStyle w:val="Table"/>
              <w:numPr>
                <w:ilvl w:val="0"/>
                <w:numId w:val="1"/>
              </w:numPr>
              <w:tabs>
                <w:tab w:val="clear" w:pos="360"/>
                <w:tab w:val="num" w:pos="405"/>
              </w:tabs>
              <w:spacing w:before="0" w:line="240" w:lineRule="auto"/>
              <w:ind w:left="405"/>
              <w:rPr>
                <w:i/>
                <w:sz w:val="20"/>
              </w:rPr>
            </w:pPr>
            <w:r>
              <w:rPr>
                <w:i/>
                <w:sz w:val="20"/>
              </w:rPr>
              <w:t>a description of the offence</w:t>
            </w:r>
          </w:p>
          <w:p>
            <w:pPr>
              <w:pStyle w:val="Table"/>
              <w:numPr>
                <w:ilvl w:val="0"/>
                <w:numId w:val="1"/>
              </w:numPr>
              <w:tabs>
                <w:tab w:val="clear" w:pos="360"/>
                <w:tab w:val="num" w:pos="405"/>
              </w:tabs>
              <w:spacing w:before="0" w:after="120" w:line="240" w:lineRule="auto"/>
              <w:ind w:left="402" w:hanging="357"/>
              <w:rPr>
                <w:sz w:val="20"/>
              </w:rPr>
            </w:pPr>
            <w:r>
              <w:rPr>
                <w:i/>
                <w:sz w:val="20"/>
              </w:rPr>
              <w:t>the written law and the provision(s) creating the offence.</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Signature of prosecutor</w:t>
            </w:r>
          </w:p>
        </w:tc>
        <w:tc>
          <w:tcPr>
            <w:tcW w:w="4111" w:type="dxa"/>
            <w:gridSpan w:val="2"/>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s>
              <w:spacing w:before="0" w:line="240" w:lineRule="auto"/>
              <w:rPr>
                <w:sz w:val="20"/>
              </w:rPr>
            </w:pPr>
            <w:r>
              <w:rPr>
                <w:sz w:val="20"/>
              </w:rPr>
              <w:tab/>
            </w:r>
          </w:p>
          <w:p>
            <w:pPr>
              <w:pStyle w:val="Table"/>
              <w:tabs>
                <w:tab w:val="left" w:leader="dot" w:pos="2585"/>
              </w:tabs>
              <w:spacing w:before="0" w:line="240" w:lineRule="auto"/>
              <w:rPr>
                <w:sz w:val="20"/>
              </w:rPr>
            </w:pPr>
            <w:r>
              <w:rPr>
                <w:sz w:val="20"/>
              </w:rPr>
              <w:t>[</w:t>
            </w:r>
            <w:r>
              <w:rPr>
                <w:i/>
                <w:sz w:val="20"/>
              </w:rPr>
              <w:t>Attorney General, DPP, etc.</w:t>
            </w:r>
            <w:r>
              <w:rPr>
                <w:sz w:val="20"/>
              </w:rPr>
              <w:t>]</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Footnotesection"/>
      </w:pPr>
      <w:bookmarkStart w:id="515" w:name="_Toc500903400"/>
      <w:r>
        <w:t>[Form 5 amended in Gazette 19 Apr 2005 p. 1296.]</w:t>
      </w:r>
    </w:p>
    <w:p>
      <w:pPr>
        <w:pStyle w:val="yHeading5"/>
        <w:pageBreakBefore/>
        <w:spacing w:after="240"/>
      </w:pPr>
      <w:bookmarkStart w:id="516" w:name="_Toc378154313"/>
      <w:bookmarkStart w:id="517" w:name="_Toc426105271"/>
      <w:bookmarkStart w:id="518" w:name="_Toc101593463"/>
      <w:r>
        <w:t>6.</w:t>
      </w:r>
      <w:r>
        <w:tab/>
        <w:t>Request that person in custody be present to give evidence (r. 29)</w:t>
      </w:r>
      <w:bookmarkEnd w:id="516"/>
      <w:bookmarkEnd w:id="517"/>
      <w:bookmarkEnd w:id="5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425"/>
        <w:gridCol w:w="709"/>
        <w:gridCol w:w="1559"/>
      </w:tblGrid>
      <w:tr>
        <w:tc>
          <w:tcPr>
            <w:tcW w:w="4395"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r>
              <w:rPr>
                <w:b/>
              </w:rPr>
              <w:t>Request that person in custody be present to give evidence</w:t>
            </w:r>
          </w:p>
        </w:tc>
        <w:tc>
          <w:tcPr>
            <w:tcW w:w="2693" w:type="dxa"/>
            <w:gridSpan w:val="3"/>
            <w:tcBorders>
              <w:bottom w:val="nil"/>
            </w:tcBorders>
          </w:tcPr>
          <w:p>
            <w:pPr>
              <w:pStyle w:val="yTable"/>
              <w:tabs>
                <w:tab w:val="left" w:pos="369"/>
              </w:tabs>
              <w:rPr>
                <w:sz w:val="20"/>
              </w:rPr>
            </w:pPr>
            <w:r>
              <w:rPr>
                <w:sz w:val="20"/>
              </w:rPr>
              <w:sym w:font="Wingdings" w:char="F06F"/>
            </w:r>
            <w:r>
              <w:rPr>
                <w:sz w:val="20"/>
              </w:rPr>
              <w:tab/>
              <w:t>Court of Criminal Appeal</w:t>
            </w:r>
          </w:p>
          <w:p>
            <w:pPr>
              <w:pStyle w:val="yTable"/>
              <w:tabs>
                <w:tab w:val="left" w:pos="369"/>
              </w:tabs>
              <w:rPr>
                <w:sz w:val="20"/>
              </w:rPr>
            </w:pPr>
            <w:r>
              <w:rPr>
                <w:sz w:val="20"/>
              </w:rPr>
              <w:sym w:font="Wingdings" w:char="F06F"/>
            </w:r>
            <w:r>
              <w:rPr>
                <w:sz w:val="20"/>
              </w:rPr>
              <w:tab/>
              <w:t>Supreme Court</w:t>
            </w:r>
          </w:p>
          <w:p>
            <w:pPr>
              <w:pStyle w:val="yTable"/>
              <w:tabs>
                <w:tab w:val="left" w:pos="369"/>
              </w:tabs>
              <w:rPr>
                <w:sz w:val="20"/>
              </w:rPr>
            </w:pPr>
            <w:r>
              <w:rPr>
                <w:sz w:val="20"/>
              </w:rPr>
              <w:sym w:font="Wingdings" w:char="F06F"/>
            </w:r>
            <w:r>
              <w:rPr>
                <w:sz w:val="20"/>
              </w:rPr>
              <w:tab/>
              <w:t>District Court</w:t>
            </w:r>
          </w:p>
          <w:p>
            <w:pPr>
              <w:pStyle w:val="yTable"/>
              <w:rPr>
                <w:sz w:val="20"/>
              </w:rPr>
            </w:pPr>
            <w:r>
              <w:rPr>
                <w:sz w:val="20"/>
              </w:rPr>
              <w:t>At:</w:t>
            </w:r>
          </w:p>
          <w:p>
            <w:pPr>
              <w:pStyle w:val="yTable"/>
              <w:rPr>
                <w:sz w:val="20"/>
              </w:rPr>
            </w:pPr>
            <w:r>
              <w:rPr>
                <w:sz w:val="20"/>
              </w:rPr>
              <w:t>Number:</w:t>
            </w:r>
          </w:p>
        </w:tc>
      </w:tr>
      <w:tr>
        <w:trPr>
          <w:cantSplit/>
        </w:trPr>
        <w:tc>
          <w:tcPr>
            <w:tcW w:w="1418" w:type="dxa"/>
          </w:tcPr>
          <w:p>
            <w:pPr>
              <w:pStyle w:val="yTable"/>
              <w:rPr>
                <w:sz w:val="20"/>
              </w:rPr>
            </w:pPr>
            <w:r>
              <w:rPr>
                <w:sz w:val="20"/>
              </w:rPr>
              <w:t>Matter</w:t>
            </w:r>
          </w:p>
        </w:tc>
        <w:tc>
          <w:tcPr>
            <w:tcW w:w="5670" w:type="dxa"/>
            <w:gridSpan w:val="4"/>
          </w:tcPr>
          <w:p>
            <w:pPr>
              <w:pStyle w:val="yTable"/>
              <w:rPr>
                <w:sz w:val="20"/>
              </w:rPr>
            </w:pPr>
            <w:r>
              <w:rPr>
                <w:sz w:val="20"/>
              </w:rPr>
              <w:t>[</w:t>
            </w:r>
            <w:r>
              <w:rPr>
                <w:i/>
                <w:sz w:val="20"/>
              </w:rPr>
              <w:t>Names of all parties</w:t>
            </w:r>
            <w:r>
              <w:rPr>
                <w:sz w:val="20"/>
              </w:rPr>
              <w:t>]</w:t>
            </w:r>
          </w:p>
        </w:tc>
      </w:tr>
      <w:tr>
        <w:trPr>
          <w:cantSplit/>
        </w:trPr>
        <w:tc>
          <w:tcPr>
            <w:tcW w:w="1418" w:type="dxa"/>
          </w:tcPr>
          <w:p>
            <w:pPr>
              <w:pStyle w:val="yTable"/>
              <w:rPr>
                <w:sz w:val="20"/>
              </w:rPr>
            </w:pPr>
            <w:r>
              <w:rPr>
                <w:sz w:val="20"/>
              </w:rPr>
              <w:t>Applicant</w:t>
            </w:r>
          </w:p>
        </w:tc>
        <w:tc>
          <w:tcPr>
            <w:tcW w:w="5670" w:type="dxa"/>
            <w:gridSpan w:val="4"/>
          </w:tcPr>
          <w:p>
            <w:pPr>
              <w:pStyle w:val="yTable"/>
              <w:rPr>
                <w:sz w:val="20"/>
              </w:rPr>
            </w:pPr>
            <w:r>
              <w:rPr>
                <w:sz w:val="20"/>
              </w:rPr>
              <w:t>[</w:t>
            </w:r>
            <w:r>
              <w:rPr>
                <w:i/>
                <w:sz w:val="20"/>
              </w:rPr>
              <w:t>Name of the party requesting</w:t>
            </w:r>
            <w:r>
              <w:rPr>
                <w:sz w:val="20"/>
              </w:rPr>
              <w:t>]</w:t>
            </w:r>
          </w:p>
        </w:tc>
      </w:tr>
      <w:tr>
        <w:trPr>
          <w:cantSplit/>
          <w:trHeight w:val="222"/>
        </w:trPr>
        <w:tc>
          <w:tcPr>
            <w:tcW w:w="1418" w:type="dxa"/>
            <w:vMerge w:val="restart"/>
            <w:tcBorders>
              <w:bottom w:val="nil"/>
            </w:tcBorders>
          </w:tcPr>
          <w:p>
            <w:pPr>
              <w:pStyle w:val="yTable"/>
              <w:rPr>
                <w:sz w:val="20"/>
              </w:rPr>
            </w:pPr>
            <w:r>
              <w:rPr>
                <w:sz w:val="20"/>
              </w:rPr>
              <w:t>Request</w:t>
            </w:r>
          </w:p>
        </w:tc>
        <w:tc>
          <w:tcPr>
            <w:tcW w:w="5670" w:type="dxa"/>
            <w:gridSpan w:val="4"/>
            <w:tcBorders>
              <w:bottom w:val="single" w:sz="4" w:space="0" w:color="auto"/>
            </w:tcBorders>
          </w:tcPr>
          <w:p>
            <w:pPr>
              <w:pStyle w:val="yTable"/>
              <w:rPr>
                <w:sz w:val="20"/>
              </w:rPr>
            </w:pPr>
            <w:r>
              <w:rPr>
                <w:sz w:val="20"/>
              </w:rPr>
              <w:t>The applicant requests the Court to require the following person(s) to be present on [</w:t>
            </w:r>
            <w:r>
              <w:rPr>
                <w:i/>
                <w:sz w:val="20"/>
              </w:rPr>
              <w:t>Date</w:t>
            </w:r>
            <w:r>
              <w:rPr>
                <w:sz w:val="20"/>
              </w:rPr>
              <w:t>] at [</w:t>
            </w:r>
            <w:r>
              <w:rPr>
                <w:i/>
                <w:sz w:val="20"/>
              </w:rPr>
              <w:t>Place</w:t>
            </w:r>
            <w:r>
              <w:rPr>
                <w:sz w:val="20"/>
              </w:rPr>
              <w:t>] to give evidence on behalf of the above applicant in this matter.</w:t>
            </w:r>
          </w:p>
        </w:tc>
      </w:tr>
      <w:tr>
        <w:trPr>
          <w:cantSplit/>
          <w:trHeight w:val="226"/>
        </w:trPr>
        <w:tc>
          <w:tcPr>
            <w:tcW w:w="1418" w:type="dxa"/>
            <w:vMerge/>
            <w:tcBorders>
              <w:bottom w:val="nil"/>
            </w:tcBorders>
          </w:tcPr>
          <w:p>
            <w:pPr>
              <w:pStyle w:val="yTable"/>
              <w:rPr>
                <w:sz w:val="20"/>
              </w:rPr>
            </w:pPr>
          </w:p>
        </w:tc>
        <w:tc>
          <w:tcPr>
            <w:tcW w:w="3402" w:type="dxa"/>
            <w:gridSpan w:val="2"/>
            <w:tcBorders>
              <w:bottom w:val="single" w:sz="4" w:space="0" w:color="auto"/>
            </w:tcBorders>
          </w:tcPr>
          <w:p>
            <w:pPr>
              <w:pStyle w:val="yTable"/>
              <w:rPr>
                <w:sz w:val="20"/>
              </w:rPr>
            </w:pPr>
            <w:r>
              <w:rPr>
                <w:sz w:val="20"/>
              </w:rPr>
              <w:t>Full name of person in custody</w:t>
            </w:r>
          </w:p>
        </w:tc>
        <w:tc>
          <w:tcPr>
            <w:tcW w:w="2268" w:type="dxa"/>
            <w:gridSpan w:val="2"/>
            <w:tcBorders>
              <w:bottom w:val="single" w:sz="4" w:space="0" w:color="auto"/>
            </w:tcBorders>
          </w:tcPr>
          <w:p>
            <w:pPr>
              <w:pStyle w:val="yTable"/>
              <w:rPr>
                <w:sz w:val="20"/>
              </w:rPr>
            </w:pPr>
            <w:r>
              <w:rPr>
                <w:sz w:val="20"/>
              </w:rPr>
              <w:t>Place of custody (if known)</w:t>
            </w:r>
          </w:p>
        </w:tc>
      </w:tr>
      <w:tr>
        <w:trPr>
          <w:cantSplit/>
          <w:trHeight w:val="226"/>
        </w:trPr>
        <w:tc>
          <w:tcPr>
            <w:tcW w:w="1418" w:type="dxa"/>
            <w:vMerge/>
            <w:tcBorders>
              <w:bottom w:val="nil"/>
            </w:tcBorders>
          </w:tcPr>
          <w:p>
            <w:pPr>
              <w:pStyle w:val="yTable"/>
              <w:rPr>
                <w:sz w:val="20"/>
              </w:rPr>
            </w:pPr>
          </w:p>
        </w:tc>
        <w:tc>
          <w:tcPr>
            <w:tcW w:w="3402" w:type="dxa"/>
            <w:gridSpan w:val="2"/>
            <w:tcBorders>
              <w:bottom w:val="single" w:sz="4" w:space="0" w:color="auto"/>
            </w:tcBorders>
          </w:tcPr>
          <w:p>
            <w:pPr>
              <w:pStyle w:val="yTable"/>
              <w:rPr>
                <w:sz w:val="20"/>
              </w:rPr>
            </w:pPr>
          </w:p>
        </w:tc>
        <w:tc>
          <w:tcPr>
            <w:tcW w:w="2268" w:type="dxa"/>
            <w:gridSpan w:val="2"/>
            <w:tcBorders>
              <w:bottom w:val="single" w:sz="4" w:space="0" w:color="auto"/>
            </w:tcBorders>
          </w:tcPr>
          <w:p>
            <w:pPr>
              <w:pStyle w:val="yTable"/>
              <w:rPr>
                <w:sz w:val="20"/>
              </w:rPr>
            </w:pPr>
          </w:p>
        </w:tc>
      </w:tr>
      <w:tr>
        <w:trPr>
          <w:cantSplit/>
        </w:trPr>
        <w:tc>
          <w:tcPr>
            <w:tcW w:w="1418" w:type="dxa"/>
            <w:tcBorders>
              <w:bottom w:val="single" w:sz="4" w:space="0" w:color="auto"/>
            </w:tcBorders>
          </w:tcPr>
          <w:p>
            <w:pPr>
              <w:pStyle w:val="yTable"/>
              <w:rPr>
                <w:sz w:val="20"/>
              </w:rPr>
            </w:pPr>
            <w:r>
              <w:rPr>
                <w:sz w:val="20"/>
              </w:rPr>
              <w:t>Signature of applicant or lawyer</w:t>
            </w:r>
          </w:p>
        </w:tc>
        <w:tc>
          <w:tcPr>
            <w:tcW w:w="4111" w:type="dxa"/>
            <w:gridSpan w:val="3"/>
            <w:tcBorders>
              <w:bottom w:val="single" w:sz="4" w:space="0" w:color="auto"/>
            </w:tcBorders>
          </w:tcPr>
          <w:p>
            <w:pPr>
              <w:pStyle w:val="yTable"/>
              <w:rPr>
                <w:sz w:val="20"/>
              </w:rPr>
            </w:pPr>
          </w:p>
          <w:p>
            <w:pPr>
              <w:pStyle w:val="yTable"/>
              <w:rPr>
                <w:sz w:val="20"/>
              </w:rPr>
            </w:pPr>
            <w:r>
              <w:rPr>
                <w:sz w:val="20"/>
              </w:rPr>
              <w:t>…………………………………</w:t>
            </w:r>
            <w:r>
              <w:rPr>
                <w:sz w:val="20"/>
              </w:rPr>
              <w:br/>
              <w:t>Applicant/Applicant’s lawyer</w:t>
            </w:r>
          </w:p>
        </w:tc>
        <w:tc>
          <w:tcPr>
            <w:tcW w:w="1559" w:type="dxa"/>
            <w:tcBorders>
              <w:bottom w:val="single" w:sz="4" w:space="0" w:color="auto"/>
            </w:tcBorders>
          </w:tcPr>
          <w:p>
            <w:pPr>
              <w:pStyle w:val="yTable"/>
              <w:rPr>
                <w:sz w:val="20"/>
              </w:rPr>
            </w:pPr>
            <w:r>
              <w:rPr>
                <w:sz w:val="20"/>
              </w:rPr>
              <w:t>Date:</w:t>
            </w:r>
          </w:p>
        </w:tc>
      </w:tr>
    </w:tbl>
    <w:p>
      <w:pPr>
        <w:pStyle w:val="yHeading5"/>
        <w:spacing w:after="240"/>
      </w:pPr>
      <w:bookmarkStart w:id="519" w:name="_Toc378154314"/>
      <w:bookmarkStart w:id="520" w:name="_Toc426105272"/>
      <w:bookmarkStart w:id="521" w:name="_Toc101593464"/>
      <w:r>
        <w:t>7.</w:t>
      </w:r>
      <w:r>
        <w:tab/>
        <w:t>Request for subpoena (r. 30)</w:t>
      </w:r>
      <w:bookmarkEnd w:id="519"/>
      <w:bookmarkEnd w:id="520"/>
      <w:bookmarkEnd w:id="515"/>
      <w:bookmarkEnd w:id="5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c>
          <w:tcPr>
            <w:tcW w:w="4395"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p>
          <w:p>
            <w:pPr>
              <w:pStyle w:val="yTable"/>
              <w:spacing w:before="0"/>
              <w:rPr>
                <w:b/>
              </w:rPr>
            </w:pPr>
            <w:r>
              <w:rPr>
                <w:b/>
              </w:rPr>
              <w:t>Request for subpoena</w:t>
            </w:r>
          </w:p>
        </w:tc>
        <w:tc>
          <w:tcPr>
            <w:tcW w:w="2693" w:type="dxa"/>
            <w:gridSpan w:val="2"/>
            <w:tcBorders>
              <w:bottom w:val="nil"/>
            </w:tcBorders>
          </w:tcPr>
          <w:p>
            <w:pPr>
              <w:pStyle w:val="Table"/>
              <w:tabs>
                <w:tab w:val="left" w:pos="460"/>
              </w:tabs>
              <w:spacing w:before="0" w:line="240" w:lineRule="auto"/>
              <w:rPr>
                <w:sz w:val="20"/>
              </w:rPr>
            </w:pPr>
            <w:r>
              <w:rPr>
                <w:sz w:val="20"/>
              </w:rPr>
              <w:sym w:font="Wingdings" w:char="F06F"/>
            </w:r>
            <w:r>
              <w:rPr>
                <w:sz w:val="20"/>
              </w:rPr>
              <w:tab/>
              <w:t>Court of Criminal Appeal</w:t>
            </w:r>
          </w:p>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16"/>
              </w:rPr>
            </w:pPr>
            <w:r>
              <w:rPr>
                <w:sz w:val="20"/>
              </w:rPr>
              <w:t>Matter</w:t>
            </w:r>
          </w:p>
        </w:tc>
        <w:tc>
          <w:tcPr>
            <w:tcW w:w="5670" w:type="dxa"/>
            <w:gridSpan w:val="3"/>
          </w:tcPr>
          <w:p>
            <w:pPr>
              <w:pStyle w:val="Table"/>
              <w:spacing w:before="0" w:line="240" w:lineRule="auto"/>
              <w:rPr>
                <w:sz w:val="20"/>
              </w:rPr>
            </w:pPr>
            <w:r>
              <w:rPr>
                <w:sz w:val="20"/>
              </w:rPr>
              <w:t>[</w:t>
            </w:r>
            <w:r>
              <w:rPr>
                <w:i/>
                <w:sz w:val="20"/>
              </w:rPr>
              <w:t>Names of all parties</w:t>
            </w:r>
            <w:r>
              <w:rPr>
                <w:sz w:val="20"/>
              </w:rPr>
              <w:t>]</w:t>
            </w:r>
          </w:p>
        </w:tc>
      </w:tr>
      <w:tr>
        <w:trPr>
          <w:cantSplit/>
        </w:trPr>
        <w:tc>
          <w:tcPr>
            <w:tcW w:w="1418" w:type="dxa"/>
          </w:tcPr>
          <w:p>
            <w:pPr>
              <w:pStyle w:val="Table"/>
              <w:spacing w:before="0" w:line="240" w:lineRule="auto"/>
              <w:rPr>
                <w:sz w:val="20"/>
              </w:rPr>
            </w:pPr>
            <w:r>
              <w:rPr>
                <w:sz w:val="20"/>
              </w:rPr>
              <w:t>Applicant</w:t>
            </w:r>
          </w:p>
        </w:tc>
        <w:tc>
          <w:tcPr>
            <w:tcW w:w="5670" w:type="dxa"/>
            <w:gridSpan w:val="3"/>
          </w:tcPr>
          <w:p>
            <w:pPr>
              <w:pStyle w:val="Table"/>
              <w:spacing w:before="0" w:line="240" w:lineRule="auto"/>
              <w:rPr>
                <w:sz w:val="20"/>
              </w:rPr>
            </w:pPr>
            <w:r>
              <w:rPr>
                <w:sz w:val="20"/>
              </w:rPr>
              <w:t>[</w:t>
            </w:r>
            <w:r>
              <w:rPr>
                <w:i/>
                <w:sz w:val="20"/>
              </w:rPr>
              <w:t>Name of the party requesting</w:t>
            </w:r>
            <w:r>
              <w:rPr>
                <w:sz w:val="20"/>
              </w:rPr>
              <w:t>]</w:t>
            </w:r>
          </w:p>
        </w:tc>
      </w:tr>
      <w:tr>
        <w:trPr>
          <w:cantSplit/>
          <w:trHeight w:val="540"/>
        </w:trPr>
        <w:tc>
          <w:tcPr>
            <w:tcW w:w="1418" w:type="dxa"/>
            <w:tcBorders>
              <w:bottom w:val="nil"/>
            </w:tcBorders>
          </w:tcPr>
          <w:p>
            <w:pPr>
              <w:pStyle w:val="Table"/>
              <w:spacing w:before="0" w:line="240" w:lineRule="auto"/>
              <w:rPr>
                <w:sz w:val="20"/>
              </w:rPr>
            </w:pPr>
            <w:r>
              <w:rPr>
                <w:sz w:val="20"/>
              </w:rPr>
              <w:t>Request</w:t>
            </w:r>
          </w:p>
        </w:tc>
        <w:tc>
          <w:tcPr>
            <w:tcW w:w="5670" w:type="dxa"/>
            <w:gridSpan w:val="3"/>
            <w:tcBorders>
              <w:bottom w:val="single" w:sz="4" w:space="0" w:color="auto"/>
            </w:tcBorders>
          </w:tcPr>
          <w:p>
            <w:pPr>
              <w:pStyle w:val="Table"/>
              <w:spacing w:before="0" w:line="240" w:lineRule="auto"/>
              <w:rPr>
                <w:i/>
                <w:sz w:val="20"/>
              </w:rPr>
            </w:pPr>
            <w:r>
              <w:rPr>
                <w:sz w:val="20"/>
              </w:rPr>
              <w:t xml:space="preserve">The applicant requests the Court to issue the attached subpoena(s) requiring the named witness(es) to </w:t>
            </w:r>
            <w:bookmarkStart w:id="522" w:name="_Hlt497562714"/>
            <w:bookmarkEnd w:id="522"/>
            <w:r>
              <w:rPr>
                <w:sz w:val="20"/>
              </w:rPr>
              <w:t>give or produce evidence on behalf of the above applicant in this matter.</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 or lawyer</w:t>
            </w:r>
          </w:p>
        </w:tc>
        <w:tc>
          <w:tcPr>
            <w:tcW w:w="4111" w:type="dxa"/>
            <w:gridSpan w:val="2"/>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s>
              <w:spacing w:before="0" w:line="240" w:lineRule="auto"/>
              <w:rPr>
                <w:sz w:val="20"/>
              </w:rPr>
            </w:pPr>
            <w:r>
              <w:rPr>
                <w:sz w:val="20"/>
              </w:rPr>
              <w:tab/>
            </w:r>
          </w:p>
          <w:p>
            <w:pPr>
              <w:pStyle w:val="Table"/>
              <w:tabs>
                <w:tab w:val="left" w:leader="dot" w:pos="2585"/>
              </w:tabs>
              <w:spacing w:before="0" w:line="240" w:lineRule="auto"/>
              <w:rPr>
                <w:sz w:val="20"/>
              </w:rPr>
            </w:pPr>
            <w:r>
              <w:rPr>
                <w:sz w:val="20"/>
              </w:rPr>
              <w:t>Applicant/Applicant’s lawyer</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Heading5"/>
        <w:pageBreakBefore/>
        <w:spacing w:after="240"/>
      </w:pPr>
      <w:bookmarkStart w:id="523" w:name="_Toc378154315"/>
      <w:bookmarkStart w:id="524" w:name="_Toc426105273"/>
      <w:bookmarkStart w:id="525" w:name="_Toc500903401"/>
      <w:bookmarkStart w:id="526" w:name="_Toc101593465"/>
      <w:r>
        <w:t>8.</w:t>
      </w:r>
      <w:r>
        <w:tab/>
        <w:t>Subpoena to give oral evidence (r. 30)</w:t>
      </w:r>
      <w:bookmarkEnd w:id="523"/>
      <w:bookmarkEnd w:id="524"/>
      <w:bookmarkEnd w:id="525"/>
      <w:bookmarkEnd w:id="5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c>
          <w:tcPr>
            <w:tcW w:w="4395"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p>
          <w:p>
            <w:pPr>
              <w:pStyle w:val="yTable"/>
              <w:spacing w:before="0"/>
              <w:rPr>
                <w:b/>
              </w:rPr>
            </w:pPr>
            <w:r>
              <w:rPr>
                <w:b/>
              </w:rPr>
              <w:t>Subpoena to give oral evidence</w:t>
            </w:r>
          </w:p>
        </w:tc>
        <w:tc>
          <w:tcPr>
            <w:tcW w:w="2693" w:type="dxa"/>
            <w:gridSpan w:val="2"/>
            <w:tcBorders>
              <w:bottom w:val="nil"/>
            </w:tcBorders>
          </w:tcPr>
          <w:p>
            <w:pPr>
              <w:pStyle w:val="Table"/>
              <w:tabs>
                <w:tab w:val="left" w:pos="460"/>
              </w:tabs>
              <w:spacing w:before="0" w:line="240" w:lineRule="auto"/>
              <w:rPr>
                <w:sz w:val="20"/>
              </w:rPr>
            </w:pPr>
            <w:r>
              <w:rPr>
                <w:sz w:val="20"/>
              </w:rPr>
              <w:sym w:font="Wingdings" w:char="F06F"/>
            </w:r>
            <w:r>
              <w:rPr>
                <w:sz w:val="20"/>
              </w:rPr>
              <w:tab/>
              <w:t>Court of Criminal Appeal</w:t>
            </w:r>
          </w:p>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20"/>
              </w:rPr>
            </w:pPr>
            <w:r>
              <w:rPr>
                <w:sz w:val="20"/>
              </w:rPr>
              <w:t>Matter</w:t>
            </w:r>
          </w:p>
        </w:tc>
        <w:tc>
          <w:tcPr>
            <w:tcW w:w="5670" w:type="dxa"/>
            <w:gridSpan w:val="3"/>
          </w:tcPr>
          <w:p>
            <w:pPr>
              <w:pStyle w:val="Table"/>
              <w:spacing w:before="0" w:line="240" w:lineRule="auto"/>
              <w:rPr>
                <w:sz w:val="20"/>
              </w:rPr>
            </w:pPr>
            <w:r>
              <w:rPr>
                <w:sz w:val="20"/>
              </w:rPr>
              <w:t>[</w:t>
            </w:r>
            <w:r>
              <w:rPr>
                <w:i/>
                <w:sz w:val="20"/>
              </w:rPr>
              <w:t>Names of the parties to the matter in which the witness is required</w:t>
            </w:r>
            <w:r>
              <w:rPr>
                <w:sz w:val="20"/>
              </w:rPr>
              <w:t>]</w:t>
            </w:r>
          </w:p>
        </w:tc>
      </w:tr>
      <w:tr>
        <w:trPr>
          <w:cantSplit/>
        </w:trPr>
        <w:tc>
          <w:tcPr>
            <w:tcW w:w="1418" w:type="dxa"/>
          </w:tcPr>
          <w:p>
            <w:pPr>
              <w:pStyle w:val="Table"/>
              <w:spacing w:before="0" w:line="240" w:lineRule="auto"/>
              <w:rPr>
                <w:sz w:val="20"/>
              </w:rPr>
            </w:pPr>
            <w:r>
              <w:rPr>
                <w:sz w:val="20"/>
              </w:rPr>
              <w:t>To:</w:t>
            </w:r>
          </w:p>
          <w:p>
            <w:pPr>
              <w:pStyle w:val="Table"/>
              <w:spacing w:before="0" w:line="240" w:lineRule="auto"/>
              <w:rPr>
                <w:sz w:val="20"/>
              </w:rPr>
            </w:pPr>
            <w:r>
              <w:rPr>
                <w:sz w:val="16"/>
              </w:rPr>
              <w:t>[Witness’s details]</w:t>
            </w:r>
          </w:p>
        </w:tc>
        <w:tc>
          <w:tcPr>
            <w:tcW w:w="5670" w:type="dxa"/>
            <w:gridSpan w:val="3"/>
          </w:tcPr>
          <w:p>
            <w:pPr>
              <w:pStyle w:val="Table"/>
              <w:spacing w:before="0" w:line="240" w:lineRule="auto"/>
              <w:rPr>
                <w:sz w:val="20"/>
              </w:rPr>
            </w:pPr>
            <w:r>
              <w:rPr>
                <w:sz w:val="20"/>
              </w:rPr>
              <w:t>[</w:t>
            </w:r>
            <w:r>
              <w:rPr>
                <w:i/>
                <w:sz w:val="20"/>
              </w:rPr>
              <w:t>Full name and address</w:t>
            </w:r>
            <w:r>
              <w:rPr>
                <w:sz w:val="20"/>
              </w:rPr>
              <w:t>]</w:t>
            </w:r>
          </w:p>
        </w:tc>
      </w:tr>
      <w:tr>
        <w:trPr>
          <w:cantSplit/>
          <w:trHeight w:val="540"/>
        </w:trPr>
        <w:tc>
          <w:tcPr>
            <w:tcW w:w="1418" w:type="dxa"/>
            <w:tcBorders>
              <w:bottom w:val="nil"/>
            </w:tcBorders>
          </w:tcPr>
          <w:p>
            <w:pPr>
              <w:pStyle w:val="Table"/>
              <w:spacing w:before="0" w:line="240" w:lineRule="auto"/>
              <w:rPr>
                <w:b/>
                <w:sz w:val="20"/>
              </w:rPr>
            </w:pPr>
            <w:r>
              <w:rPr>
                <w:b/>
                <w:sz w:val="20"/>
              </w:rPr>
              <w:t>Command</w:t>
            </w:r>
          </w:p>
        </w:tc>
        <w:tc>
          <w:tcPr>
            <w:tcW w:w="5670" w:type="dxa"/>
            <w:gridSpan w:val="3"/>
            <w:tcBorders>
              <w:bottom w:val="single" w:sz="4" w:space="0" w:color="auto"/>
            </w:tcBorders>
          </w:tcPr>
          <w:p>
            <w:pPr>
              <w:pStyle w:val="Table"/>
              <w:spacing w:before="0" w:line="240" w:lineRule="auto"/>
              <w:rPr>
                <w:b/>
                <w:sz w:val="20"/>
              </w:rPr>
            </w:pPr>
            <w:r>
              <w:rPr>
                <w:b/>
                <w:sz w:val="20"/>
              </w:rPr>
              <w:t>You are commanded to appear personally before the above Court to give evidence on behalf of [</w:t>
            </w:r>
            <w:r>
              <w:rPr>
                <w:i/>
                <w:sz w:val="20"/>
              </w:rPr>
              <w:t>name of party</w:t>
            </w:r>
            <w:r>
              <w:rPr>
                <w:b/>
                <w:sz w:val="20"/>
              </w:rPr>
              <w:t>] in the above matter.</w:t>
            </w:r>
          </w:p>
        </w:tc>
      </w:tr>
      <w:tr>
        <w:trPr>
          <w:cantSplit/>
          <w:trHeight w:val="540"/>
        </w:trPr>
        <w:tc>
          <w:tcPr>
            <w:tcW w:w="1418" w:type="dxa"/>
            <w:tcBorders>
              <w:bottom w:val="nil"/>
            </w:tcBorders>
          </w:tcPr>
          <w:p>
            <w:pPr>
              <w:pStyle w:val="Table"/>
              <w:spacing w:before="0" w:line="240" w:lineRule="auto"/>
              <w:rPr>
                <w:sz w:val="20"/>
              </w:rPr>
            </w:pPr>
            <w:r>
              <w:rPr>
                <w:sz w:val="20"/>
              </w:rPr>
              <w:t>Place and time to appear</w:t>
            </w:r>
          </w:p>
        </w:tc>
        <w:tc>
          <w:tcPr>
            <w:tcW w:w="5670" w:type="dxa"/>
            <w:gridSpan w:val="3"/>
            <w:tcBorders>
              <w:bottom w:val="single" w:sz="4" w:space="0" w:color="auto"/>
            </w:tcBorders>
          </w:tcPr>
          <w:p>
            <w:pPr>
              <w:pStyle w:val="Table"/>
              <w:spacing w:before="0" w:line="240" w:lineRule="auto"/>
              <w:rPr>
                <w:sz w:val="20"/>
              </w:rPr>
            </w:pPr>
            <w:r>
              <w:rPr>
                <w:sz w:val="20"/>
              </w:rPr>
              <w:t>You must appear personally as follows:</w:t>
            </w:r>
          </w:p>
          <w:p>
            <w:pPr>
              <w:pStyle w:val="Table"/>
              <w:tabs>
                <w:tab w:val="left" w:pos="3629"/>
              </w:tabs>
              <w:spacing w:before="0" w:line="240" w:lineRule="auto"/>
              <w:rPr>
                <w:sz w:val="20"/>
              </w:rPr>
            </w:pPr>
            <w:r>
              <w:rPr>
                <w:sz w:val="20"/>
              </w:rPr>
              <w:t>Date:</w:t>
            </w:r>
            <w:r>
              <w:rPr>
                <w:sz w:val="20"/>
              </w:rPr>
              <w:tab/>
              <w:t>Time:</w:t>
            </w:r>
          </w:p>
          <w:p>
            <w:pPr>
              <w:pStyle w:val="Table"/>
              <w:spacing w:before="0" w:line="240" w:lineRule="auto"/>
              <w:rPr>
                <w:sz w:val="20"/>
              </w:rPr>
            </w:pPr>
            <w:r>
              <w:rPr>
                <w:sz w:val="20"/>
              </w:rPr>
              <w:t>Place:</w:t>
            </w:r>
          </w:p>
          <w:p>
            <w:pPr>
              <w:pStyle w:val="Table"/>
              <w:spacing w:before="0" w:line="240" w:lineRule="auto"/>
              <w:rPr>
                <w:sz w:val="20"/>
              </w:rPr>
            </w:pPr>
            <w:r>
              <w:rPr>
                <w:sz w:val="20"/>
              </w:rPr>
              <w:t>You must appear at the Court until you are released by the Court, not only on the above date but also on subsequent days.</w:t>
            </w:r>
          </w:p>
        </w:tc>
      </w:tr>
      <w:tr>
        <w:trPr>
          <w:cantSplit/>
        </w:trPr>
        <w:tc>
          <w:tcPr>
            <w:tcW w:w="1418" w:type="dxa"/>
            <w:tcBorders>
              <w:bottom w:val="nil"/>
            </w:tcBorders>
          </w:tcPr>
          <w:p>
            <w:pPr>
              <w:pStyle w:val="Table"/>
              <w:spacing w:before="0" w:line="240" w:lineRule="auto"/>
              <w:rPr>
                <w:b/>
                <w:sz w:val="20"/>
              </w:rPr>
            </w:pPr>
            <w:r>
              <w:rPr>
                <w:b/>
                <w:sz w:val="20"/>
              </w:rPr>
              <w:t>Warning</w:t>
            </w:r>
          </w:p>
        </w:tc>
        <w:tc>
          <w:tcPr>
            <w:tcW w:w="5670" w:type="dxa"/>
            <w:gridSpan w:val="3"/>
            <w:tcBorders>
              <w:bottom w:val="single" w:sz="4" w:space="0" w:color="auto"/>
            </w:tcBorders>
          </w:tcPr>
          <w:p>
            <w:pPr>
              <w:pStyle w:val="Table"/>
              <w:spacing w:before="0" w:line="240" w:lineRule="auto"/>
              <w:rPr>
                <w:b/>
                <w:sz w:val="20"/>
              </w:rPr>
            </w:pPr>
            <w:r>
              <w:rPr>
                <w:b/>
                <w:sz w:val="20"/>
              </w:rPr>
              <w:t>If you do not appear as required you may be arrested and also you may be imprisoned or fined or both.</w:t>
            </w:r>
          </w:p>
        </w:tc>
      </w:tr>
      <w:tr>
        <w:trPr>
          <w:cantSplit/>
        </w:trPr>
        <w:tc>
          <w:tcPr>
            <w:tcW w:w="1418" w:type="dxa"/>
          </w:tcPr>
          <w:p>
            <w:pPr>
              <w:pStyle w:val="Table"/>
              <w:spacing w:before="0" w:line="240" w:lineRule="auto"/>
              <w:rPr>
                <w:sz w:val="20"/>
              </w:rPr>
            </w:pPr>
            <w:r>
              <w:rPr>
                <w:sz w:val="20"/>
              </w:rPr>
              <w:t>Issuing details</w:t>
            </w:r>
          </w:p>
        </w:tc>
        <w:tc>
          <w:tcPr>
            <w:tcW w:w="4111" w:type="dxa"/>
            <w:gridSpan w:val="2"/>
          </w:tcPr>
          <w:p>
            <w:pPr>
              <w:pStyle w:val="Table"/>
              <w:tabs>
                <w:tab w:val="left" w:pos="3152"/>
              </w:tabs>
              <w:spacing w:before="0" w:line="240" w:lineRule="auto"/>
              <w:rPr>
                <w:sz w:val="20"/>
              </w:rPr>
            </w:pPr>
            <w:r>
              <w:rPr>
                <w:sz w:val="20"/>
              </w:rPr>
              <w:t>This subpoena is issued on [</w:t>
            </w:r>
            <w:r>
              <w:rPr>
                <w:i/>
                <w:sz w:val="20"/>
              </w:rPr>
              <w:t>date</w:t>
            </w:r>
            <w:r>
              <w:rPr>
                <w:sz w:val="20"/>
              </w:rPr>
              <w:t>].</w:t>
            </w:r>
          </w:p>
        </w:tc>
        <w:tc>
          <w:tcPr>
            <w:tcW w:w="1559" w:type="dxa"/>
          </w:tcPr>
          <w:p>
            <w:pPr>
              <w:pStyle w:val="Table"/>
              <w:tabs>
                <w:tab w:val="left" w:pos="3152"/>
              </w:tabs>
              <w:spacing w:before="0" w:line="240" w:lineRule="auto"/>
              <w:rPr>
                <w:sz w:val="20"/>
              </w:rPr>
            </w:pPr>
            <w:r>
              <w:rPr>
                <w:sz w:val="20"/>
              </w:rPr>
              <w:t>Court seal</w:t>
            </w:r>
          </w:p>
          <w:p>
            <w:pPr>
              <w:pStyle w:val="Table"/>
              <w:tabs>
                <w:tab w:val="left" w:pos="3152"/>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Service details</w:t>
            </w: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p>
          <w:p>
            <w:pPr>
              <w:pStyle w:val="Table"/>
              <w:spacing w:before="0" w:line="240" w:lineRule="auto"/>
              <w:rPr>
                <w:sz w:val="16"/>
              </w:rPr>
            </w:pPr>
          </w:p>
          <w:p>
            <w:pPr>
              <w:pStyle w:val="Table"/>
              <w:spacing w:before="0" w:line="240" w:lineRule="auto"/>
              <w:rPr>
                <w:sz w:val="16"/>
              </w:rPr>
            </w:pPr>
          </w:p>
          <w:p>
            <w:pPr>
              <w:pStyle w:val="Table"/>
              <w:spacing w:before="0" w:line="240" w:lineRule="auto"/>
              <w:rPr>
                <w:sz w:val="20"/>
              </w:rPr>
            </w:pPr>
            <w:r>
              <w:rPr>
                <w:sz w:val="16"/>
              </w:rPr>
              <w:t>[*Police only]</w:t>
            </w:r>
          </w:p>
        </w:tc>
        <w:tc>
          <w:tcPr>
            <w:tcW w:w="5670" w:type="dxa"/>
            <w:gridSpan w:val="3"/>
            <w:tcBorders>
              <w:bottom w:val="single" w:sz="4" w:space="0" w:color="auto"/>
            </w:tcBorders>
          </w:tcPr>
          <w:p>
            <w:pPr>
              <w:pStyle w:val="Table"/>
              <w:tabs>
                <w:tab w:val="left" w:pos="4055"/>
              </w:tabs>
              <w:spacing w:before="0" w:line="240" w:lineRule="auto"/>
              <w:rPr>
                <w:sz w:val="20"/>
              </w:rPr>
            </w:pPr>
            <w:r>
              <w:rPr>
                <w:sz w:val="20"/>
              </w:rPr>
              <w:t xml:space="preserve">I personally served a copy of this subpoena and the “Notice to witness” in Schedule 2 to the </w:t>
            </w:r>
            <w:r>
              <w:rPr>
                <w:i/>
                <w:sz w:val="20"/>
              </w:rPr>
              <w:t>Criminal Procedure Rules 2000</w:t>
            </w:r>
            <w:r>
              <w:rPr>
                <w:i/>
              </w:rPr>
              <w:t xml:space="preserve"> </w:t>
            </w:r>
            <w:r>
              <w:rPr>
                <w:sz w:val="20"/>
              </w:rPr>
              <w:t>on this witness at [</w:t>
            </w:r>
            <w:r>
              <w:rPr>
                <w:i/>
                <w:sz w:val="20"/>
              </w:rPr>
              <w:t>place</w:t>
            </w:r>
            <w:r>
              <w:rPr>
                <w:sz w:val="20"/>
              </w:rPr>
              <w:t>]</w:t>
            </w:r>
            <w:r>
              <w:rPr>
                <w:sz w:val="20"/>
              </w:rPr>
              <w:tab/>
              <w:t>on [</w:t>
            </w:r>
            <w:r>
              <w:rPr>
                <w:i/>
                <w:sz w:val="20"/>
              </w:rPr>
              <w:t>date</w:t>
            </w:r>
            <w:r>
              <w:rPr>
                <w:sz w:val="20"/>
              </w:rPr>
              <w:t>].</w:t>
            </w:r>
          </w:p>
          <w:p>
            <w:pPr>
              <w:pStyle w:val="Table"/>
              <w:tabs>
                <w:tab w:val="left" w:pos="4055"/>
              </w:tabs>
              <w:spacing w:before="0" w:line="240" w:lineRule="auto"/>
              <w:rPr>
                <w:sz w:val="20"/>
              </w:rPr>
            </w:pPr>
            <w:r>
              <w:rPr>
                <w:sz w:val="20"/>
              </w:rPr>
              <w:t>At the same time I gave the witness [</w:t>
            </w:r>
            <w:r>
              <w:rPr>
                <w:i/>
                <w:sz w:val="20"/>
              </w:rPr>
              <w:t>set out the amount of money or other means for the witness to comply with the subpoena</w:t>
            </w:r>
            <w:r>
              <w:rPr>
                <w:sz w:val="20"/>
              </w:rPr>
              <w:t>].</w:t>
            </w:r>
          </w:p>
          <w:p>
            <w:pPr>
              <w:pStyle w:val="Table"/>
              <w:tabs>
                <w:tab w:val="left" w:pos="3488"/>
              </w:tabs>
              <w:spacing w:before="0" w:line="240" w:lineRule="auto"/>
              <w:rPr>
                <w:sz w:val="20"/>
              </w:rPr>
            </w:pPr>
            <w:r>
              <w:rPr>
                <w:sz w:val="20"/>
              </w:rPr>
              <w:t>Name of server:</w:t>
            </w:r>
            <w:r>
              <w:rPr>
                <w:sz w:val="20"/>
              </w:rPr>
              <w:tab/>
              <w:t>Signature:</w:t>
            </w:r>
          </w:p>
          <w:p>
            <w:pPr>
              <w:pStyle w:val="Table"/>
              <w:tabs>
                <w:tab w:val="left" w:pos="2921"/>
              </w:tabs>
              <w:spacing w:before="0" w:line="240" w:lineRule="auto"/>
              <w:rPr>
                <w:sz w:val="20"/>
              </w:rPr>
            </w:pPr>
            <w:r>
              <w:rPr>
                <w:sz w:val="20"/>
              </w:rPr>
              <w:t>*Police registered number:</w:t>
            </w:r>
            <w:r>
              <w:rPr>
                <w:sz w:val="20"/>
              </w:rPr>
              <w:tab/>
              <w:t>Station:</w:t>
            </w:r>
          </w:p>
        </w:tc>
      </w:tr>
    </w:tbl>
    <w:p>
      <w:pPr>
        <w:pStyle w:val="yHeading5"/>
        <w:pageBreakBefore/>
        <w:spacing w:after="240"/>
      </w:pPr>
      <w:bookmarkStart w:id="527" w:name="_Toc378154316"/>
      <w:bookmarkStart w:id="528" w:name="_Toc426105274"/>
      <w:bookmarkStart w:id="529" w:name="_Toc500903402"/>
      <w:bookmarkStart w:id="530" w:name="_Toc101593466"/>
      <w:r>
        <w:t>9.</w:t>
      </w:r>
      <w:r>
        <w:tab/>
        <w:t xml:space="preserve">Subpoena to produce a record or thing (r. </w:t>
      </w:r>
      <w:bookmarkStart w:id="531" w:name="_Hlt500848636"/>
      <w:r>
        <w:t>30</w:t>
      </w:r>
      <w:bookmarkEnd w:id="531"/>
      <w:r>
        <w:t>)</w:t>
      </w:r>
      <w:bookmarkEnd w:id="527"/>
      <w:bookmarkEnd w:id="528"/>
      <w:bookmarkEnd w:id="529"/>
      <w:bookmarkEnd w:id="5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c>
          <w:tcPr>
            <w:tcW w:w="4395"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p>
          <w:p>
            <w:pPr>
              <w:pStyle w:val="yTable"/>
              <w:spacing w:before="0"/>
              <w:rPr>
                <w:b/>
              </w:rPr>
            </w:pPr>
            <w:r>
              <w:rPr>
                <w:b/>
              </w:rPr>
              <w:t>Subpoena to produce a record or thing</w:t>
            </w:r>
          </w:p>
        </w:tc>
        <w:tc>
          <w:tcPr>
            <w:tcW w:w="2693" w:type="dxa"/>
            <w:gridSpan w:val="2"/>
            <w:tcBorders>
              <w:bottom w:val="nil"/>
            </w:tcBorders>
          </w:tcPr>
          <w:p>
            <w:pPr>
              <w:pStyle w:val="Table"/>
              <w:tabs>
                <w:tab w:val="left" w:pos="460"/>
              </w:tabs>
              <w:spacing w:before="0" w:line="240" w:lineRule="auto"/>
              <w:rPr>
                <w:sz w:val="20"/>
              </w:rPr>
            </w:pPr>
            <w:r>
              <w:rPr>
                <w:sz w:val="20"/>
              </w:rPr>
              <w:sym w:font="Wingdings" w:char="F06F"/>
            </w:r>
            <w:r>
              <w:rPr>
                <w:sz w:val="20"/>
              </w:rPr>
              <w:tab/>
              <w:t>Court of Criminal Appeal</w:t>
            </w:r>
          </w:p>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20"/>
              </w:rPr>
            </w:pPr>
            <w:r>
              <w:rPr>
                <w:sz w:val="20"/>
              </w:rPr>
              <w:t>Matter</w:t>
            </w:r>
          </w:p>
        </w:tc>
        <w:tc>
          <w:tcPr>
            <w:tcW w:w="5670" w:type="dxa"/>
            <w:gridSpan w:val="3"/>
          </w:tcPr>
          <w:p>
            <w:pPr>
              <w:pStyle w:val="Table"/>
              <w:spacing w:before="0" w:line="240" w:lineRule="auto"/>
              <w:rPr>
                <w:sz w:val="20"/>
              </w:rPr>
            </w:pPr>
            <w:r>
              <w:rPr>
                <w:sz w:val="20"/>
              </w:rPr>
              <w:t>[</w:t>
            </w:r>
            <w:r>
              <w:rPr>
                <w:i/>
                <w:sz w:val="20"/>
              </w:rPr>
              <w:t>Names of the parties to the matter in which the witness is required</w:t>
            </w:r>
            <w:r>
              <w:rPr>
                <w:sz w:val="20"/>
              </w:rPr>
              <w:t>]</w:t>
            </w:r>
          </w:p>
        </w:tc>
      </w:tr>
      <w:tr>
        <w:trPr>
          <w:cantSplit/>
        </w:trPr>
        <w:tc>
          <w:tcPr>
            <w:tcW w:w="1418" w:type="dxa"/>
          </w:tcPr>
          <w:p>
            <w:pPr>
              <w:pStyle w:val="Table"/>
              <w:spacing w:before="0" w:line="240" w:lineRule="auto"/>
              <w:rPr>
                <w:sz w:val="20"/>
              </w:rPr>
            </w:pPr>
            <w:r>
              <w:rPr>
                <w:sz w:val="20"/>
              </w:rPr>
              <w:t>To:</w:t>
            </w:r>
          </w:p>
          <w:p>
            <w:pPr>
              <w:pStyle w:val="Table"/>
              <w:spacing w:before="0" w:line="240" w:lineRule="auto"/>
              <w:rPr>
                <w:sz w:val="20"/>
              </w:rPr>
            </w:pPr>
            <w:r>
              <w:rPr>
                <w:sz w:val="16"/>
              </w:rPr>
              <w:t>[Witness’s details]</w:t>
            </w:r>
          </w:p>
        </w:tc>
        <w:tc>
          <w:tcPr>
            <w:tcW w:w="5670" w:type="dxa"/>
            <w:gridSpan w:val="3"/>
          </w:tcPr>
          <w:p>
            <w:pPr>
              <w:pStyle w:val="Table"/>
              <w:spacing w:before="0" w:line="240" w:lineRule="auto"/>
              <w:rPr>
                <w:sz w:val="20"/>
              </w:rPr>
            </w:pPr>
            <w:r>
              <w:rPr>
                <w:sz w:val="20"/>
              </w:rPr>
              <w:t>[</w:t>
            </w:r>
            <w:r>
              <w:rPr>
                <w:i/>
                <w:sz w:val="20"/>
              </w:rPr>
              <w:t>Full name and address</w:t>
            </w:r>
            <w:r>
              <w:rPr>
                <w:sz w:val="20"/>
              </w:rPr>
              <w:t>]</w:t>
            </w:r>
          </w:p>
        </w:tc>
      </w:tr>
      <w:tr>
        <w:trPr>
          <w:cantSplit/>
        </w:trPr>
        <w:tc>
          <w:tcPr>
            <w:tcW w:w="1418" w:type="dxa"/>
            <w:tcBorders>
              <w:bottom w:val="nil"/>
            </w:tcBorders>
          </w:tcPr>
          <w:p>
            <w:pPr>
              <w:pStyle w:val="Table"/>
              <w:spacing w:before="0" w:line="240" w:lineRule="auto"/>
              <w:rPr>
                <w:b/>
                <w:sz w:val="20"/>
              </w:rPr>
            </w:pPr>
            <w:r>
              <w:rPr>
                <w:b/>
                <w:sz w:val="20"/>
              </w:rPr>
              <w:t>Command</w:t>
            </w:r>
          </w:p>
        </w:tc>
        <w:tc>
          <w:tcPr>
            <w:tcW w:w="5670" w:type="dxa"/>
            <w:gridSpan w:val="3"/>
            <w:tcBorders>
              <w:bottom w:val="single" w:sz="4" w:space="0" w:color="auto"/>
            </w:tcBorders>
          </w:tcPr>
          <w:p>
            <w:pPr>
              <w:pStyle w:val="Table"/>
              <w:spacing w:before="0" w:line="240" w:lineRule="auto"/>
              <w:rPr>
                <w:b/>
                <w:sz w:val="20"/>
              </w:rPr>
            </w:pPr>
            <w:r>
              <w:rPr>
                <w:b/>
                <w:sz w:val="20"/>
              </w:rPr>
              <w:t>You are commanded to appear personally before the above Court and to produce the records or things described below on behalf of [</w:t>
            </w:r>
            <w:r>
              <w:rPr>
                <w:i/>
                <w:sz w:val="20"/>
              </w:rPr>
              <w:t>name of party</w:t>
            </w:r>
            <w:r>
              <w:rPr>
                <w:b/>
                <w:sz w:val="20"/>
              </w:rPr>
              <w:t>] in the above matter.</w:t>
            </w:r>
          </w:p>
        </w:tc>
      </w:tr>
      <w:tr>
        <w:trPr>
          <w:cantSplit/>
        </w:trPr>
        <w:tc>
          <w:tcPr>
            <w:tcW w:w="1418" w:type="dxa"/>
            <w:tcBorders>
              <w:bottom w:val="nil"/>
            </w:tcBorders>
          </w:tcPr>
          <w:p>
            <w:pPr>
              <w:pStyle w:val="Table"/>
              <w:spacing w:before="0" w:line="240" w:lineRule="auto"/>
              <w:rPr>
                <w:sz w:val="20"/>
              </w:rPr>
            </w:pPr>
            <w:r>
              <w:rPr>
                <w:sz w:val="20"/>
              </w:rPr>
              <w:t>Place and time to appear</w:t>
            </w:r>
          </w:p>
          <w:p>
            <w:pPr>
              <w:pStyle w:val="Table"/>
              <w:spacing w:before="0" w:line="240" w:lineRule="auto"/>
              <w:rPr>
                <w:sz w:val="20"/>
              </w:rPr>
            </w:pPr>
            <w:r>
              <w:rPr>
                <w:sz w:val="16"/>
              </w:rPr>
              <w:t>[Pre</w:t>
            </w:r>
            <w:r>
              <w:rPr>
                <w:sz w:val="16"/>
              </w:rPr>
              <w:noBreakHyphen/>
              <w:t>trial hearing]</w:t>
            </w:r>
          </w:p>
        </w:tc>
        <w:tc>
          <w:tcPr>
            <w:tcW w:w="5670" w:type="dxa"/>
            <w:gridSpan w:val="3"/>
            <w:tcBorders>
              <w:bottom w:val="single" w:sz="4" w:space="0" w:color="auto"/>
            </w:tcBorders>
          </w:tcPr>
          <w:p>
            <w:pPr>
              <w:pStyle w:val="Table"/>
              <w:spacing w:before="0" w:line="240" w:lineRule="auto"/>
              <w:rPr>
                <w:sz w:val="20"/>
              </w:rPr>
            </w:pPr>
            <w:r>
              <w:rPr>
                <w:sz w:val="20"/>
              </w:rPr>
              <w:t>You must appear personally as follows:</w:t>
            </w:r>
          </w:p>
          <w:p>
            <w:pPr>
              <w:pStyle w:val="Table"/>
              <w:tabs>
                <w:tab w:val="left" w:pos="3629"/>
              </w:tabs>
              <w:spacing w:before="0" w:line="240" w:lineRule="auto"/>
              <w:rPr>
                <w:sz w:val="20"/>
              </w:rPr>
            </w:pPr>
            <w:r>
              <w:rPr>
                <w:sz w:val="20"/>
              </w:rPr>
              <w:t>Date:</w:t>
            </w:r>
            <w:r>
              <w:rPr>
                <w:sz w:val="20"/>
              </w:rPr>
              <w:tab/>
              <w:t>Time:</w:t>
            </w:r>
          </w:p>
          <w:p>
            <w:pPr>
              <w:pStyle w:val="Table"/>
              <w:spacing w:before="0" w:line="240" w:lineRule="auto"/>
              <w:rPr>
                <w:sz w:val="20"/>
              </w:rPr>
            </w:pPr>
            <w:r>
              <w:rPr>
                <w:sz w:val="20"/>
              </w:rPr>
              <w:t>Place:</w:t>
            </w:r>
          </w:p>
        </w:tc>
      </w:tr>
      <w:tr>
        <w:trPr>
          <w:cantSplit/>
        </w:trPr>
        <w:tc>
          <w:tcPr>
            <w:tcW w:w="1418" w:type="dxa"/>
            <w:tcBorders>
              <w:bottom w:val="nil"/>
            </w:tcBorders>
          </w:tcPr>
          <w:p>
            <w:pPr>
              <w:pStyle w:val="Table"/>
              <w:spacing w:before="0" w:line="240" w:lineRule="auto"/>
              <w:rPr>
                <w:sz w:val="20"/>
              </w:rPr>
            </w:pPr>
            <w:r>
              <w:rPr>
                <w:sz w:val="20"/>
              </w:rPr>
              <w:t>Records or things to be produced</w:t>
            </w:r>
          </w:p>
        </w:tc>
        <w:tc>
          <w:tcPr>
            <w:tcW w:w="5670" w:type="dxa"/>
            <w:gridSpan w:val="3"/>
            <w:tcBorders>
              <w:bottom w:val="single" w:sz="4" w:space="0" w:color="auto"/>
            </w:tcBorders>
          </w:tcPr>
          <w:p>
            <w:pPr>
              <w:pStyle w:val="Table"/>
              <w:spacing w:before="0" w:line="240" w:lineRule="auto"/>
              <w:rPr>
                <w:sz w:val="20"/>
              </w:rPr>
            </w:pPr>
            <w:r>
              <w:rPr>
                <w:sz w:val="20"/>
              </w:rPr>
              <w:t>You must bring and produce to the Court the following:</w:t>
            </w:r>
          </w:p>
          <w:p>
            <w:pPr>
              <w:pStyle w:val="Table"/>
              <w:spacing w:before="0" w:line="240" w:lineRule="auto"/>
              <w:rPr>
                <w:sz w:val="20"/>
              </w:rPr>
            </w:pPr>
            <w:r>
              <w:rPr>
                <w:sz w:val="20"/>
              </w:rPr>
              <w:t>[</w:t>
            </w:r>
            <w:r>
              <w:rPr>
                <w:i/>
                <w:sz w:val="20"/>
              </w:rPr>
              <w:t>Describe in reasonable detail the records or things to be produced; on an attachment if necessary.</w:t>
            </w:r>
            <w:r>
              <w:rPr>
                <w:sz w:val="20"/>
              </w:rPr>
              <w:t>]</w:t>
            </w:r>
          </w:p>
        </w:tc>
      </w:tr>
      <w:tr>
        <w:trPr>
          <w:cantSplit/>
        </w:trPr>
        <w:tc>
          <w:tcPr>
            <w:tcW w:w="1418" w:type="dxa"/>
            <w:tcBorders>
              <w:bottom w:val="nil"/>
            </w:tcBorders>
          </w:tcPr>
          <w:p>
            <w:pPr>
              <w:pStyle w:val="Table"/>
              <w:spacing w:before="0" w:line="240" w:lineRule="auto"/>
              <w:rPr>
                <w:b/>
                <w:sz w:val="20"/>
              </w:rPr>
            </w:pPr>
            <w:r>
              <w:rPr>
                <w:b/>
                <w:sz w:val="20"/>
              </w:rPr>
              <w:t>Warning</w:t>
            </w:r>
          </w:p>
        </w:tc>
        <w:tc>
          <w:tcPr>
            <w:tcW w:w="5670" w:type="dxa"/>
            <w:gridSpan w:val="3"/>
            <w:tcBorders>
              <w:bottom w:val="single" w:sz="4" w:space="0" w:color="auto"/>
            </w:tcBorders>
          </w:tcPr>
          <w:p>
            <w:pPr>
              <w:pStyle w:val="Table"/>
              <w:spacing w:before="0" w:line="240" w:lineRule="auto"/>
              <w:rPr>
                <w:b/>
                <w:sz w:val="20"/>
              </w:rPr>
            </w:pPr>
            <w:r>
              <w:rPr>
                <w:b/>
                <w:sz w:val="20"/>
              </w:rPr>
              <w:t>If you do not comply with this subpoena you may be arrested and also you may be imprisoned or fined or both.</w:t>
            </w:r>
          </w:p>
        </w:tc>
      </w:tr>
      <w:tr>
        <w:trPr>
          <w:cantSplit/>
        </w:trPr>
        <w:tc>
          <w:tcPr>
            <w:tcW w:w="1418" w:type="dxa"/>
          </w:tcPr>
          <w:p>
            <w:pPr>
              <w:pStyle w:val="Table"/>
              <w:spacing w:before="0" w:line="240" w:lineRule="auto"/>
              <w:rPr>
                <w:sz w:val="20"/>
              </w:rPr>
            </w:pPr>
            <w:r>
              <w:rPr>
                <w:sz w:val="20"/>
              </w:rPr>
              <w:t>Issuing details</w:t>
            </w:r>
          </w:p>
        </w:tc>
        <w:tc>
          <w:tcPr>
            <w:tcW w:w="4111" w:type="dxa"/>
            <w:gridSpan w:val="2"/>
          </w:tcPr>
          <w:p>
            <w:pPr>
              <w:pStyle w:val="Table"/>
              <w:tabs>
                <w:tab w:val="left" w:pos="3152"/>
              </w:tabs>
              <w:spacing w:before="0" w:line="240" w:lineRule="auto"/>
              <w:rPr>
                <w:sz w:val="20"/>
              </w:rPr>
            </w:pPr>
            <w:r>
              <w:rPr>
                <w:sz w:val="20"/>
              </w:rPr>
              <w:t>This subpoena is issued by the Court on [</w:t>
            </w:r>
            <w:r>
              <w:rPr>
                <w:i/>
                <w:sz w:val="20"/>
              </w:rPr>
              <w:t>date</w:t>
            </w:r>
            <w:r>
              <w:rPr>
                <w:sz w:val="20"/>
              </w:rPr>
              <w:t>].</w:t>
            </w:r>
          </w:p>
        </w:tc>
        <w:tc>
          <w:tcPr>
            <w:tcW w:w="1559" w:type="dxa"/>
          </w:tcPr>
          <w:p>
            <w:pPr>
              <w:pStyle w:val="Table"/>
              <w:tabs>
                <w:tab w:val="left" w:pos="3152"/>
              </w:tabs>
              <w:spacing w:before="0" w:line="240" w:lineRule="auto"/>
              <w:rPr>
                <w:sz w:val="20"/>
              </w:rPr>
            </w:pPr>
            <w:r>
              <w:rPr>
                <w:sz w:val="20"/>
              </w:rPr>
              <w:t>Court seal</w:t>
            </w:r>
          </w:p>
          <w:p>
            <w:pPr>
              <w:pStyle w:val="Table"/>
              <w:tabs>
                <w:tab w:val="left" w:pos="3152"/>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Service details</w:t>
            </w: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p>
          <w:p>
            <w:pPr>
              <w:pStyle w:val="Table"/>
              <w:spacing w:before="0" w:line="240" w:lineRule="auto"/>
              <w:rPr>
                <w:sz w:val="16"/>
              </w:rPr>
            </w:pPr>
          </w:p>
          <w:p>
            <w:pPr>
              <w:pStyle w:val="Table"/>
              <w:spacing w:before="0" w:line="240" w:lineRule="auto"/>
              <w:rPr>
                <w:sz w:val="16"/>
              </w:rPr>
            </w:pPr>
          </w:p>
          <w:p>
            <w:pPr>
              <w:pStyle w:val="Table"/>
              <w:spacing w:before="0" w:line="240" w:lineRule="auto"/>
              <w:rPr>
                <w:sz w:val="20"/>
              </w:rPr>
            </w:pPr>
            <w:r>
              <w:rPr>
                <w:sz w:val="16"/>
              </w:rPr>
              <w:t>[*Police only]</w:t>
            </w:r>
          </w:p>
        </w:tc>
        <w:tc>
          <w:tcPr>
            <w:tcW w:w="5670" w:type="dxa"/>
            <w:gridSpan w:val="3"/>
            <w:tcBorders>
              <w:bottom w:val="single" w:sz="4" w:space="0" w:color="auto"/>
            </w:tcBorders>
          </w:tcPr>
          <w:p>
            <w:pPr>
              <w:pStyle w:val="Table"/>
              <w:tabs>
                <w:tab w:val="left" w:pos="4055"/>
              </w:tabs>
              <w:spacing w:before="0" w:line="240" w:lineRule="auto"/>
              <w:rPr>
                <w:sz w:val="20"/>
              </w:rPr>
            </w:pPr>
            <w:r>
              <w:rPr>
                <w:sz w:val="20"/>
              </w:rPr>
              <w:t xml:space="preserve">I personally served a copy of this subpoena and the “Notice to witness” in Schedule 2 to the </w:t>
            </w:r>
            <w:r>
              <w:rPr>
                <w:i/>
                <w:sz w:val="20"/>
              </w:rPr>
              <w:t>Criminal Procedure Rules 2000</w:t>
            </w:r>
            <w:r>
              <w:rPr>
                <w:i/>
              </w:rPr>
              <w:t xml:space="preserve"> </w:t>
            </w:r>
            <w:r>
              <w:rPr>
                <w:sz w:val="20"/>
              </w:rPr>
              <w:t>on this witness at [</w:t>
            </w:r>
            <w:r>
              <w:rPr>
                <w:i/>
                <w:sz w:val="20"/>
              </w:rPr>
              <w:t>place</w:t>
            </w:r>
            <w:r>
              <w:rPr>
                <w:sz w:val="20"/>
              </w:rPr>
              <w:t>]</w:t>
            </w:r>
            <w:r>
              <w:rPr>
                <w:sz w:val="20"/>
              </w:rPr>
              <w:tab/>
              <w:t>on [</w:t>
            </w:r>
            <w:r>
              <w:rPr>
                <w:i/>
                <w:sz w:val="20"/>
              </w:rPr>
              <w:t>date</w:t>
            </w:r>
            <w:r>
              <w:rPr>
                <w:sz w:val="20"/>
              </w:rPr>
              <w:t>].</w:t>
            </w:r>
          </w:p>
          <w:p>
            <w:pPr>
              <w:pStyle w:val="Table"/>
              <w:tabs>
                <w:tab w:val="left" w:pos="4055"/>
              </w:tabs>
              <w:spacing w:before="0" w:line="240" w:lineRule="auto"/>
              <w:rPr>
                <w:sz w:val="20"/>
              </w:rPr>
            </w:pPr>
            <w:r>
              <w:rPr>
                <w:sz w:val="20"/>
              </w:rPr>
              <w:t>At the same time I gave the witness [</w:t>
            </w:r>
            <w:r>
              <w:rPr>
                <w:i/>
                <w:sz w:val="20"/>
              </w:rPr>
              <w:t>set out the amount of money or other means for the witness to comply with the subpoena</w:t>
            </w:r>
            <w:r>
              <w:rPr>
                <w:sz w:val="20"/>
              </w:rPr>
              <w:t>].</w:t>
            </w:r>
          </w:p>
          <w:p>
            <w:pPr>
              <w:pStyle w:val="Table"/>
              <w:tabs>
                <w:tab w:val="left" w:pos="3488"/>
              </w:tabs>
              <w:spacing w:before="0" w:line="240" w:lineRule="auto"/>
              <w:rPr>
                <w:sz w:val="20"/>
              </w:rPr>
            </w:pPr>
            <w:r>
              <w:rPr>
                <w:sz w:val="20"/>
              </w:rPr>
              <w:t>Name of server:</w:t>
            </w:r>
            <w:r>
              <w:rPr>
                <w:sz w:val="20"/>
              </w:rPr>
              <w:tab/>
              <w:t>Signature:</w:t>
            </w:r>
          </w:p>
          <w:p>
            <w:pPr>
              <w:pStyle w:val="Table"/>
              <w:tabs>
                <w:tab w:val="left" w:pos="2921"/>
              </w:tabs>
              <w:spacing w:before="0" w:line="240" w:lineRule="auto"/>
              <w:rPr>
                <w:sz w:val="20"/>
              </w:rPr>
            </w:pPr>
            <w:r>
              <w:rPr>
                <w:sz w:val="20"/>
              </w:rPr>
              <w:t>*Police registered number:</w:t>
            </w:r>
            <w:r>
              <w:rPr>
                <w:sz w:val="20"/>
              </w:rPr>
              <w:tab/>
              <w:t>Station:</w:t>
            </w:r>
          </w:p>
        </w:tc>
      </w:tr>
    </w:tbl>
    <w:p>
      <w:pPr>
        <w:pStyle w:val="yHeading5"/>
        <w:pageBreakBefore/>
        <w:spacing w:after="240"/>
      </w:pPr>
      <w:bookmarkStart w:id="532" w:name="_Toc378154317"/>
      <w:bookmarkStart w:id="533" w:name="_Toc426105275"/>
      <w:bookmarkStart w:id="534" w:name="_Toc500903403"/>
      <w:bookmarkStart w:id="535" w:name="_Toc101593467"/>
      <w:r>
        <w:t>10.</w:t>
      </w:r>
      <w:r>
        <w:tab/>
        <w:t>Warrant to arrest a witness (r. 34)</w:t>
      </w:r>
      <w:bookmarkEnd w:id="532"/>
      <w:bookmarkEnd w:id="533"/>
      <w:bookmarkEnd w:id="534"/>
      <w:bookmarkEnd w:id="5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567"/>
        <w:gridCol w:w="567"/>
        <w:gridCol w:w="1559"/>
      </w:tblGrid>
      <w:tr>
        <w:tc>
          <w:tcPr>
            <w:tcW w:w="4395"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p>
          <w:p>
            <w:pPr>
              <w:pStyle w:val="yTable"/>
              <w:spacing w:before="0"/>
              <w:rPr>
                <w:b/>
              </w:rPr>
            </w:pPr>
            <w:r>
              <w:rPr>
                <w:b/>
              </w:rPr>
              <w:t>Warrant to arrest a witness</w:t>
            </w:r>
          </w:p>
        </w:tc>
        <w:tc>
          <w:tcPr>
            <w:tcW w:w="2693" w:type="dxa"/>
            <w:gridSpan w:val="3"/>
            <w:tcBorders>
              <w:bottom w:val="nil"/>
            </w:tcBorders>
          </w:tcPr>
          <w:p>
            <w:pPr>
              <w:pStyle w:val="Table"/>
              <w:tabs>
                <w:tab w:val="left" w:pos="460"/>
              </w:tabs>
              <w:spacing w:before="0" w:line="240" w:lineRule="auto"/>
              <w:rPr>
                <w:sz w:val="20"/>
              </w:rPr>
            </w:pPr>
            <w:r>
              <w:rPr>
                <w:sz w:val="20"/>
              </w:rPr>
              <w:sym w:font="Wingdings" w:char="F06F"/>
            </w:r>
            <w:r>
              <w:rPr>
                <w:sz w:val="20"/>
              </w:rPr>
              <w:tab/>
              <w:t>Court of Criminal Appeal</w:t>
            </w:r>
          </w:p>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20"/>
              </w:rPr>
            </w:pPr>
            <w:r>
              <w:rPr>
                <w:sz w:val="20"/>
              </w:rPr>
              <w:t>To:</w:t>
            </w:r>
          </w:p>
        </w:tc>
        <w:tc>
          <w:tcPr>
            <w:tcW w:w="5670" w:type="dxa"/>
            <w:gridSpan w:val="4"/>
          </w:tcPr>
          <w:p>
            <w:pPr>
              <w:pStyle w:val="Table"/>
              <w:spacing w:before="0" w:line="240" w:lineRule="auto"/>
              <w:rPr>
                <w:b/>
                <w:sz w:val="20"/>
              </w:rPr>
            </w:pPr>
            <w:r>
              <w:rPr>
                <w:b/>
                <w:sz w:val="20"/>
              </w:rPr>
              <w:t>All police officers.</w:t>
            </w:r>
          </w:p>
        </w:tc>
      </w:tr>
      <w:tr>
        <w:trPr>
          <w:cantSplit/>
        </w:trPr>
        <w:tc>
          <w:tcPr>
            <w:tcW w:w="1418" w:type="dxa"/>
          </w:tcPr>
          <w:p>
            <w:pPr>
              <w:pStyle w:val="Table"/>
              <w:spacing w:before="0" w:line="240" w:lineRule="auto"/>
              <w:rPr>
                <w:sz w:val="20"/>
              </w:rPr>
            </w:pPr>
            <w:r>
              <w:rPr>
                <w:sz w:val="20"/>
              </w:rPr>
              <w:t>Witness</w:t>
            </w:r>
          </w:p>
        </w:tc>
        <w:tc>
          <w:tcPr>
            <w:tcW w:w="3544" w:type="dxa"/>
            <w:gridSpan w:val="2"/>
          </w:tcPr>
          <w:p>
            <w:pPr>
              <w:pStyle w:val="Table"/>
              <w:spacing w:before="0" w:line="240" w:lineRule="auto"/>
              <w:rPr>
                <w:sz w:val="20"/>
              </w:rPr>
            </w:pPr>
            <w:r>
              <w:rPr>
                <w:sz w:val="20"/>
              </w:rPr>
              <w:t>Name:</w:t>
            </w:r>
          </w:p>
          <w:p>
            <w:pPr>
              <w:pStyle w:val="Table"/>
              <w:spacing w:before="0" w:line="240" w:lineRule="auto"/>
              <w:rPr>
                <w:sz w:val="20"/>
              </w:rPr>
            </w:pPr>
            <w:r>
              <w:rPr>
                <w:sz w:val="20"/>
              </w:rPr>
              <w:t>Address:</w:t>
            </w:r>
          </w:p>
        </w:tc>
        <w:tc>
          <w:tcPr>
            <w:tcW w:w="2126" w:type="dxa"/>
            <w:gridSpan w:val="2"/>
          </w:tcPr>
          <w:p>
            <w:pPr>
              <w:pStyle w:val="Table"/>
              <w:spacing w:before="0" w:line="240" w:lineRule="auto"/>
              <w:rPr>
                <w:sz w:val="20"/>
              </w:rPr>
            </w:pPr>
            <w:r>
              <w:rPr>
                <w:sz w:val="20"/>
              </w:rPr>
              <w:t>Date of birth (if known):</w:t>
            </w:r>
          </w:p>
        </w:tc>
      </w:tr>
      <w:tr>
        <w:trPr>
          <w:cantSplit/>
        </w:trPr>
        <w:tc>
          <w:tcPr>
            <w:tcW w:w="1418" w:type="dxa"/>
          </w:tcPr>
          <w:p>
            <w:pPr>
              <w:pStyle w:val="Table"/>
              <w:spacing w:before="0" w:line="240" w:lineRule="auto"/>
              <w:rPr>
                <w:sz w:val="20"/>
              </w:rPr>
            </w:pPr>
            <w:r>
              <w:rPr>
                <w:sz w:val="20"/>
              </w:rPr>
              <w:t>Matter in which witness is required</w:t>
            </w:r>
          </w:p>
        </w:tc>
        <w:tc>
          <w:tcPr>
            <w:tcW w:w="5670" w:type="dxa"/>
            <w:gridSpan w:val="4"/>
          </w:tcPr>
          <w:p>
            <w:pPr>
              <w:pStyle w:val="Table"/>
              <w:spacing w:before="0" w:line="240" w:lineRule="auto"/>
              <w:rPr>
                <w:sz w:val="20"/>
              </w:rPr>
            </w:pPr>
            <w:r>
              <w:rPr>
                <w:sz w:val="20"/>
              </w:rPr>
              <w:t>The above person is wanted as a witness in the following matter:</w:t>
            </w:r>
          </w:p>
          <w:p>
            <w:pPr>
              <w:pStyle w:val="Table"/>
              <w:spacing w:before="0" w:line="240" w:lineRule="auto"/>
              <w:rPr>
                <w:sz w:val="20"/>
              </w:rPr>
            </w:pPr>
            <w:r>
              <w:rPr>
                <w:sz w:val="20"/>
              </w:rPr>
              <w:t>[</w:t>
            </w:r>
            <w:r>
              <w:rPr>
                <w:i/>
                <w:sz w:val="20"/>
              </w:rPr>
              <w:t>Set out the parties to the matter</w:t>
            </w:r>
            <w:r>
              <w:rPr>
                <w:sz w:val="20"/>
              </w:rPr>
              <w:t>.]</w:t>
            </w:r>
          </w:p>
        </w:tc>
      </w:tr>
      <w:tr>
        <w:trPr>
          <w:cantSplit/>
        </w:trPr>
        <w:tc>
          <w:tcPr>
            <w:tcW w:w="1418" w:type="dxa"/>
          </w:tcPr>
          <w:p>
            <w:pPr>
              <w:pStyle w:val="Table"/>
              <w:spacing w:before="0" w:line="240" w:lineRule="auto"/>
              <w:rPr>
                <w:sz w:val="20"/>
              </w:rPr>
            </w:pPr>
            <w:r>
              <w:rPr>
                <w:sz w:val="20"/>
              </w:rPr>
              <w:t>Command</w:t>
            </w:r>
          </w:p>
        </w:tc>
        <w:tc>
          <w:tcPr>
            <w:tcW w:w="5670" w:type="dxa"/>
            <w:gridSpan w:val="4"/>
          </w:tcPr>
          <w:p>
            <w:pPr>
              <w:pStyle w:val="Table"/>
              <w:spacing w:before="0" w:line="240" w:lineRule="auto"/>
              <w:rPr>
                <w:b/>
                <w:sz w:val="20"/>
              </w:rPr>
            </w:pPr>
            <w:r>
              <w:rPr>
                <w:b/>
                <w:sz w:val="20"/>
              </w:rPr>
              <w:t>This warrant authorises and commands any police officer to arrest the above person and to take the person before the above court, either in person or by means of an audio link or video link.</w:t>
            </w:r>
          </w:p>
        </w:tc>
      </w:tr>
      <w:tr>
        <w:trPr>
          <w:cantSplit/>
        </w:trPr>
        <w:tc>
          <w:tcPr>
            <w:tcW w:w="1418" w:type="dxa"/>
          </w:tcPr>
          <w:p>
            <w:pPr>
              <w:pStyle w:val="Table"/>
              <w:spacing w:before="0" w:line="240" w:lineRule="auto"/>
              <w:rPr>
                <w:sz w:val="20"/>
              </w:rPr>
            </w:pPr>
            <w:r>
              <w:rPr>
                <w:sz w:val="20"/>
              </w:rPr>
              <w:t>Warrant issued by</w:t>
            </w:r>
          </w:p>
        </w:tc>
        <w:tc>
          <w:tcPr>
            <w:tcW w:w="4111" w:type="dxa"/>
            <w:gridSpan w:val="3"/>
          </w:tcPr>
          <w:p>
            <w:pPr>
              <w:pStyle w:val="Table"/>
              <w:spacing w:before="0" w:line="240" w:lineRule="auto"/>
              <w:rPr>
                <w:sz w:val="20"/>
              </w:rPr>
            </w:pPr>
            <w:r>
              <w:rPr>
                <w:sz w:val="20"/>
              </w:rPr>
              <w:t>Signature:</w:t>
            </w:r>
          </w:p>
          <w:p>
            <w:pPr>
              <w:pStyle w:val="Table"/>
              <w:spacing w:before="0" w:line="240" w:lineRule="auto"/>
              <w:rPr>
                <w:sz w:val="20"/>
              </w:rPr>
            </w:pPr>
          </w:p>
          <w:p>
            <w:pPr>
              <w:pStyle w:val="Table"/>
              <w:spacing w:before="0" w:line="240" w:lineRule="auto"/>
              <w:rPr>
                <w:sz w:val="20"/>
              </w:rPr>
            </w:pPr>
            <w:r>
              <w:rPr>
                <w:sz w:val="20"/>
              </w:rPr>
              <w:t>Judge/Clerk of arraigns</w:t>
            </w:r>
          </w:p>
        </w:tc>
        <w:tc>
          <w:tcPr>
            <w:tcW w:w="1559" w:type="dxa"/>
          </w:tcPr>
          <w:p>
            <w:pPr>
              <w:pStyle w:val="Table"/>
              <w:spacing w:before="0" w:line="240" w:lineRule="auto"/>
              <w:rPr>
                <w:sz w:val="20"/>
              </w:rPr>
            </w:pPr>
            <w:r>
              <w:rPr>
                <w:sz w:val="20"/>
              </w:rPr>
              <w:t>Date:</w:t>
            </w:r>
          </w:p>
        </w:tc>
      </w:tr>
      <w:tr>
        <w:trPr>
          <w:cantSplit/>
        </w:trPr>
        <w:tc>
          <w:tcPr>
            <w:tcW w:w="1418" w:type="dxa"/>
            <w:tcBorders>
              <w:bottom w:val="single" w:sz="4" w:space="0" w:color="auto"/>
            </w:tcBorders>
          </w:tcPr>
          <w:p>
            <w:pPr>
              <w:pStyle w:val="Table"/>
              <w:spacing w:before="0" w:line="240" w:lineRule="auto"/>
              <w:rPr>
                <w:sz w:val="20"/>
              </w:rPr>
            </w:pPr>
            <w:r>
              <w:rPr>
                <w:sz w:val="20"/>
              </w:rPr>
              <w:t>Arrest details</w:t>
            </w:r>
          </w:p>
        </w:tc>
        <w:tc>
          <w:tcPr>
            <w:tcW w:w="5670" w:type="dxa"/>
            <w:gridSpan w:val="4"/>
            <w:tcBorders>
              <w:bottom w:val="single" w:sz="4" w:space="0" w:color="auto"/>
            </w:tcBorders>
          </w:tcPr>
          <w:p>
            <w:pPr>
              <w:pStyle w:val="Table"/>
              <w:spacing w:before="0" w:line="240" w:lineRule="auto"/>
              <w:rPr>
                <w:sz w:val="20"/>
              </w:rPr>
            </w:pPr>
            <w:r>
              <w:rPr>
                <w:sz w:val="20"/>
              </w:rPr>
              <w:t>This person was arrested on …../…../….. at …….. hours</w:t>
            </w:r>
          </w:p>
          <w:p>
            <w:pPr>
              <w:pStyle w:val="Table"/>
              <w:spacing w:before="0" w:line="240" w:lineRule="auto"/>
              <w:rPr>
                <w:sz w:val="20"/>
              </w:rPr>
            </w:pPr>
            <w:r>
              <w:rPr>
                <w:sz w:val="20"/>
              </w:rPr>
              <w:t>at:</w:t>
            </w:r>
          </w:p>
          <w:p>
            <w:pPr>
              <w:pStyle w:val="Table"/>
              <w:spacing w:before="0" w:line="240" w:lineRule="auto"/>
              <w:rPr>
                <w:sz w:val="20"/>
              </w:rPr>
            </w:pPr>
            <w:r>
              <w:rPr>
                <w:sz w:val="20"/>
              </w:rPr>
              <w:t>by:</w:t>
            </w:r>
            <w:r>
              <w:rPr>
                <w:sz w:val="20"/>
              </w:rPr>
              <w:tab/>
            </w:r>
            <w:r>
              <w:rPr>
                <w:sz w:val="20"/>
              </w:rPr>
              <w:tab/>
            </w:r>
            <w:r>
              <w:rPr>
                <w:sz w:val="20"/>
              </w:rPr>
              <w:tab/>
              <w:t>Registered No.:</w:t>
            </w:r>
          </w:p>
          <w:p>
            <w:pPr>
              <w:pStyle w:val="Table"/>
              <w:spacing w:before="0" w:line="240" w:lineRule="auto"/>
              <w:rPr>
                <w:sz w:val="20"/>
              </w:rPr>
            </w:pPr>
            <w:r>
              <w:rPr>
                <w:sz w:val="20"/>
              </w:rPr>
              <w:t>of:</w:t>
            </w:r>
            <w:r>
              <w:rPr>
                <w:sz w:val="20"/>
              </w:rPr>
              <w:tab/>
            </w:r>
            <w:r>
              <w:rPr>
                <w:sz w:val="20"/>
              </w:rPr>
              <w:tab/>
            </w:r>
            <w:r>
              <w:rPr>
                <w:sz w:val="20"/>
              </w:rPr>
              <w:tab/>
              <w:t>police station.</w:t>
            </w:r>
          </w:p>
          <w:p>
            <w:pPr>
              <w:pStyle w:val="Table"/>
              <w:spacing w:before="0" w:line="240" w:lineRule="auto"/>
              <w:rPr>
                <w:sz w:val="20"/>
              </w:rPr>
            </w:pPr>
            <w:r>
              <w:rPr>
                <w:sz w:val="20"/>
              </w:rPr>
              <w:t>Signature:</w:t>
            </w:r>
            <w:r>
              <w:rPr>
                <w:sz w:val="20"/>
              </w:rPr>
              <w:tab/>
            </w:r>
            <w:r>
              <w:rPr>
                <w:sz w:val="20"/>
              </w:rPr>
              <w:tab/>
            </w:r>
            <w:r>
              <w:rPr>
                <w:sz w:val="20"/>
              </w:rPr>
              <w:tab/>
              <w:t>Date:</w:t>
            </w:r>
          </w:p>
        </w:tc>
      </w:tr>
    </w:tbl>
    <w:p>
      <w:pPr>
        <w:pStyle w:val="yHeading5"/>
        <w:pageBreakBefore/>
        <w:spacing w:after="240"/>
      </w:pPr>
      <w:bookmarkStart w:id="536" w:name="_Toc378154318"/>
      <w:bookmarkStart w:id="537" w:name="_Toc426105276"/>
      <w:bookmarkStart w:id="538" w:name="_Toc500903404"/>
      <w:bookmarkStart w:id="539" w:name="_Toc101593468"/>
      <w:r>
        <w:t>11.</w:t>
      </w:r>
      <w:r>
        <w:tab/>
        <w:t>Warrant to imprison a witness (r. 34)</w:t>
      </w:r>
      <w:bookmarkEnd w:id="536"/>
      <w:bookmarkEnd w:id="537"/>
      <w:bookmarkEnd w:id="538"/>
      <w:bookmarkEnd w:id="5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c>
          <w:tcPr>
            <w:tcW w:w="4395"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p>
          <w:p>
            <w:pPr>
              <w:pStyle w:val="yTable"/>
              <w:spacing w:before="0"/>
              <w:rPr>
                <w:b/>
              </w:rPr>
            </w:pPr>
            <w:r>
              <w:rPr>
                <w:b/>
              </w:rPr>
              <w:t>Warrant to imprison a witness</w:t>
            </w:r>
          </w:p>
        </w:tc>
        <w:tc>
          <w:tcPr>
            <w:tcW w:w="2693" w:type="dxa"/>
            <w:gridSpan w:val="2"/>
            <w:tcBorders>
              <w:bottom w:val="nil"/>
            </w:tcBorders>
          </w:tcPr>
          <w:p>
            <w:pPr>
              <w:pStyle w:val="Table"/>
              <w:tabs>
                <w:tab w:val="left" w:pos="460"/>
              </w:tabs>
              <w:spacing w:before="0" w:line="240" w:lineRule="auto"/>
              <w:rPr>
                <w:sz w:val="20"/>
              </w:rPr>
            </w:pPr>
            <w:r>
              <w:rPr>
                <w:sz w:val="20"/>
              </w:rPr>
              <w:sym w:font="Wingdings" w:char="F06F"/>
            </w:r>
            <w:r>
              <w:rPr>
                <w:sz w:val="20"/>
              </w:rPr>
              <w:tab/>
              <w:t>Court of Criminal Appeal</w:t>
            </w:r>
          </w:p>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20"/>
              </w:rPr>
            </w:pPr>
            <w:r>
              <w:rPr>
                <w:sz w:val="20"/>
              </w:rPr>
              <w:t>To:</w:t>
            </w:r>
          </w:p>
        </w:tc>
        <w:tc>
          <w:tcPr>
            <w:tcW w:w="5670" w:type="dxa"/>
            <w:gridSpan w:val="3"/>
          </w:tcPr>
          <w:p>
            <w:pPr>
              <w:pStyle w:val="Table"/>
              <w:spacing w:before="0" w:line="240" w:lineRule="auto"/>
              <w:rPr>
                <w:b/>
                <w:sz w:val="20"/>
              </w:rPr>
            </w:pPr>
            <w:r>
              <w:rPr>
                <w:b/>
                <w:sz w:val="20"/>
              </w:rPr>
              <w:t>All police officers.</w:t>
            </w:r>
          </w:p>
          <w:p>
            <w:pPr>
              <w:pStyle w:val="Table"/>
              <w:spacing w:before="0" w:line="240" w:lineRule="auto"/>
              <w:rPr>
                <w:b/>
                <w:sz w:val="20"/>
              </w:rPr>
            </w:pPr>
            <w:r>
              <w:rPr>
                <w:b/>
                <w:sz w:val="20"/>
              </w:rPr>
              <w:t xml:space="preserve">Chief executive officer under the </w:t>
            </w:r>
            <w:r>
              <w:rPr>
                <w:b/>
                <w:i/>
                <w:sz w:val="20"/>
              </w:rPr>
              <w:t>Prisons Act 1981</w:t>
            </w:r>
            <w:r>
              <w:rPr>
                <w:b/>
                <w:sz w:val="20"/>
              </w:rPr>
              <w:t>.</w:t>
            </w:r>
          </w:p>
        </w:tc>
      </w:tr>
      <w:tr>
        <w:trPr>
          <w:cantSplit/>
        </w:trPr>
        <w:tc>
          <w:tcPr>
            <w:tcW w:w="1418" w:type="dxa"/>
            <w:tcBorders>
              <w:bottom w:val="nil"/>
            </w:tcBorders>
          </w:tcPr>
          <w:p>
            <w:pPr>
              <w:pStyle w:val="Table"/>
              <w:spacing w:before="0" w:line="240" w:lineRule="auto"/>
              <w:rPr>
                <w:sz w:val="20"/>
              </w:rPr>
            </w:pPr>
            <w:r>
              <w:rPr>
                <w:sz w:val="20"/>
              </w:rPr>
              <w:t>Witness</w:t>
            </w:r>
          </w:p>
        </w:tc>
        <w:tc>
          <w:tcPr>
            <w:tcW w:w="4111" w:type="dxa"/>
            <w:gridSpan w:val="2"/>
            <w:tcBorders>
              <w:bottom w:val="nil"/>
            </w:tcBorders>
          </w:tcPr>
          <w:p>
            <w:pPr>
              <w:pStyle w:val="Table"/>
              <w:spacing w:before="0" w:line="240" w:lineRule="auto"/>
              <w:rPr>
                <w:sz w:val="20"/>
              </w:rPr>
            </w:pPr>
            <w:r>
              <w:rPr>
                <w:sz w:val="20"/>
              </w:rPr>
              <w:t>Name:</w:t>
            </w:r>
          </w:p>
          <w:p>
            <w:pPr>
              <w:pStyle w:val="Table"/>
              <w:spacing w:before="0" w:line="240" w:lineRule="auto"/>
              <w:rPr>
                <w:sz w:val="20"/>
              </w:rPr>
            </w:pPr>
            <w:r>
              <w:rPr>
                <w:sz w:val="20"/>
              </w:rPr>
              <w:t>Address:</w:t>
            </w:r>
          </w:p>
        </w:tc>
        <w:tc>
          <w:tcPr>
            <w:tcW w:w="1559" w:type="dxa"/>
            <w:tcBorders>
              <w:bottom w:val="nil"/>
            </w:tcBorders>
          </w:tcPr>
          <w:p>
            <w:pPr>
              <w:pStyle w:val="Table"/>
              <w:spacing w:before="0" w:line="240" w:lineRule="auto"/>
              <w:rPr>
                <w:sz w:val="20"/>
              </w:rPr>
            </w:pPr>
            <w:r>
              <w:rPr>
                <w:sz w:val="20"/>
              </w:rPr>
              <w:t>Date of birth:</w:t>
            </w:r>
          </w:p>
        </w:tc>
      </w:tr>
      <w:tr>
        <w:trPr>
          <w:cantSplit/>
        </w:trPr>
        <w:tc>
          <w:tcPr>
            <w:tcW w:w="1418" w:type="dxa"/>
          </w:tcPr>
          <w:p>
            <w:pPr>
              <w:pStyle w:val="Table"/>
              <w:spacing w:before="0" w:line="240" w:lineRule="auto"/>
              <w:rPr>
                <w:sz w:val="20"/>
              </w:rPr>
            </w:pPr>
            <w:r>
              <w:rPr>
                <w:sz w:val="20"/>
              </w:rPr>
              <w:t>Matter in which witness is required</w:t>
            </w:r>
          </w:p>
        </w:tc>
        <w:tc>
          <w:tcPr>
            <w:tcW w:w="5670" w:type="dxa"/>
            <w:gridSpan w:val="3"/>
          </w:tcPr>
          <w:p>
            <w:pPr>
              <w:pStyle w:val="Table"/>
              <w:spacing w:before="0" w:line="240" w:lineRule="auto"/>
              <w:rPr>
                <w:sz w:val="20"/>
              </w:rPr>
            </w:pPr>
            <w:r>
              <w:rPr>
                <w:sz w:val="20"/>
              </w:rPr>
              <w:t>The above person is wanted as a witness in the following matter:</w:t>
            </w:r>
          </w:p>
          <w:p>
            <w:pPr>
              <w:pStyle w:val="Table"/>
              <w:spacing w:before="0" w:line="240" w:lineRule="auto"/>
              <w:rPr>
                <w:sz w:val="20"/>
              </w:rPr>
            </w:pPr>
            <w:r>
              <w:rPr>
                <w:sz w:val="20"/>
              </w:rPr>
              <w:t>[</w:t>
            </w:r>
            <w:r>
              <w:rPr>
                <w:i/>
                <w:sz w:val="20"/>
              </w:rPr>
              <w:t>Set out the parties to the matter</w:t>
            </w:r>
            <w:r>
              <w:rPr>
                <w:sz w:val="20"/>
              </w:rPr>
              <w:t>.]</w:t>
            </w:r>
          </w:p>
        </w:tc>
      </w:tr>
      <w:tr>
        <w:trPr>
          <w:cantSplit/>
        </w:trPr>
        <w:tc>
          <w:tcPr>
            <w:tcW w:w="1418" w:type="dxa"/>
          </w:tcPr>
          <w:p>
            <w:pPr>
              <w:pStyle w:val="Table"/>
              <w:spacing w:before="0" w:line="240" w:lineRule="auto"/>
              <w:rPr>
                <w:b/>
                <w:sz w:val="20"/>
              </w:rPr>
            </w:pPr>
            <w:r>
              <w:rPr>
                <w:b/>
                <w:sz w:val="20"/>
              </w:rPr>
              <w:t>Command</w:t>
            </w:r>
          </w:p>
          <w:p>
            <w:pPr>
              <w:pStyle w:val="Table"/>
              <w:spacing w:before="0" w:line="240" w:lineRule="auto"/>
              <w:rPr>
                <w:sz w:val="16"/>
              </w:rPr>
            </w:pPr>
          </w:p>
          <w:p>
            <w:pPr>
              <w:pStyle w:val="Table"/>
              <w:spacing w:before="0" w:line="240" w:lineRule="auto"/>
              <w:rPr>
                <w:sz w:val="16"/>
              </w:rPr>
            </w:pPr>
            <w:r>
              <w:rPr>
                <w:sz w:val="16"/>
              </w:rPr>
              <w:t>[*delete if not applicable]</w:t>
            </w:r>
          </w:p>
          <w:p>
            <w:pPr>
              <w:pStyle w:val="Table"/>
              <w:spacing w:before="0" w:line="240" w:lineRule="auto"/>
              <w:rPr>
                <w:sz w:val="20"/>
              </w:rPr>
            </w:pPr>
            <w:r>
              <w:rPr>
                <w:sz w:val="16"/>
              </w:rPr>
              <w:t>[**include if surety is required]</w:t>
            </w:r>
          </w:p>
        </w:tc>
        <w:tc>
          <w:tcPr>
            <w:tcW w:w="5670" w:type="dxa"/>
            <w:gridSpan w:val="3"/>
          </w:tcPr>
          <w:p>
            <w:pPr>
              <w:pStyle w:val="Table"/>
              <w:spacing w:before="0" w:line="240" w:lineRule="auto"/>
              <w:rPr>
                <w:b/>
                <w:sz w:val="20"/>
              </w:rPr>
            </w:pPr>
            <w:r>
              <w:rPr>
                <w:b/>
                <w:sz w:val="20"/>
              </w:rPr>
              <w:t>This warrant authorises and commands you to keep the above witness in custody until the hearing date below when you must bring the witness to this court at the place stated below;</w:t>
            </w:r>
          </w:p>
          <w:p>
            <w:pPr>
              <w:pStyle w:val="Table"/>
              <w:spacing w:before="0" w:line="240" w:lineRule="auto"/>
              <w:rPr>
                <w:b/>
                <w:sz w:val="20"/>
              </w:rPr>
            </w:pPr>
            <w:r>
              <w:rPr>
                <w:b/>
                <w:sz w:val="20"/>
              </w:rPr>
              <w:t>*unless before then the witness enters into the attached recognisance [with a surety**].</w:t>
            </w:r>
          </w:p>
        </w:tc>
      </w:tr>
      <w:tr>
        <w:trPr>
          <w:cantSplit/>
        </w:trPr>
        <w:tc>
          <w:tcPr>
            <w:tcW w:w="1418" w:type="dxa"/>
            <w:tcBorders>
              <w:bottom w:val="nil"/>
            </w:tcBorders>
          </w:tcPr>
          <w:p>
            <w:pPr>
              <w:pStyle w:val="Table"/>
              <w:spacing w:before="0" w:line="240" w:lineRule="auto"/>
              <w:rPr>
                <w:sz w:val="20"/>
              </w:rPr>
            </w:pPr>
            <w:r>
              <w:rPr>
                <w:sz w:val="20"/>
              </w:rPr>
              <w:t>Hearing details</w:t>
            </w:r>
          </w:p>
        </w:tc>
        <w:tc>
          <w:tcPr>
            <w:tcW w:w="5670" w:type="dxa"/>
            <w:gridSpan w:val="3"/>
            <w:tcBorders>
              <w:bottom w:val="nil"/>
            </w:tcBorders>
          </w:tcPr>
          <w:p>
            <w:pPr>
              <w:pStyle w:val="Table"/>
              <w:tabs>
                <w:tab w:val="left" w:pos="3629"/>
              </w:tabs>
              <w:spacing w:before="0" w:line="240" w:lineRule="auto"/>
              <w:rPr>
                <w:sz w:val="20"/>
              </w:rPr>
            </w:pPr>
            <w:r>
              <w:rPr>
                <w:sz w:val="20"/>
              </w:rPr>
              <w:t>Date:</w:t>
            </w:r>
            <w:r>
              <w:rPr>
                <w:sz w:val="20"/>
              </w:rPr>
              <w:tab/>
              <w:t>Time:</w:t>
            </w:r>
          </w:p>
          <w:p>
            <w:pPr>
              <w:pStyle w:val="Table"/>
              <w:spacing w:before="0" w:line="240" w:lineRule="auto"/>
              <w:rPr>
                <w:sz w:val="20"/>
              </w:rPr>
            </w:pPr>
            <w:r>
              <w:rPr>
                <w:sz w:val="20"/>
              </w:rPr>
              <w:t>Place:</w:t>
            </w:r>
          </w:p>
        </w:tc>
      </w:tr>
      <w:tr>
        <w:trPr>
          <w:cantSplit/>
        </w:trPr>
        <w:tc>
          <w:tcPr>
            <w:tcW w:w="1418" w:type="dxa"/>
            <w:tcBorders>
              <w:bottom w:val="single" w:sz="4" w:space="0" w:color="auto"/>
            </w:tcBorders>
          </w:tcPr>
          <w:p>
            <w:pPr>
              <w:pStyle w:val="Table"/>
              <w:spacing w:before="0" w:line="240" w:lineRule="auto"/>
              <w:rPr>
                <w:sz w:val="20"/>
              </w:rPr>
            </w:pPr>
            <w:r>
              <w:rPr>
                <w:sz w:val="20"/>
              </w:rPr>
              <w:t>Warrant issued by</w:t>
            </w:r>
          </w:p>
        </w:tc>
        <w:tc>
          <w:tcPr>
            <w:tcW w:w="4111" w:type="dxa"/>
            <w:gridSpan w:val="2"/>
            <w:tcBorders>
              <w:bottom w:val="single" w:sz="4" w:space="0" w:color="auto"/>
            </w:tcBorders>
          </w:tcPr>
          <w:p>
            <w:pPr>
              <w:pStyle w:val="Table"/>
              <w:spacing w:before="0" w:line="240" w:lineRule="auto"/>
              <w:rPr>
                <w:sz w:val="20"/>
              </w:rPr>
            </w:pPr>
            <w:r>
              <w:rPr>
                <w:sz w:val="20"/>
              </w:rPr>
              <w:t>Signature:</w:t>
            </w:r>
          </w:p>
          <w:p>
            <w:pPr>
              <w:pStyle w:val="Table"/>
              <w:spacing w:before="0" w:line="240" w:lineRule="auto"/>
              <w:rPr>
                <w:sz w:val="20"/>
              </w:rPr>
            </w:pPr>
          </w:p>
          <w:p>
            <w:pPr>
              <w:pStyle w:val="Table"/>
              <w:spacing w:before="0" w:line="240" w:lineRule="auto"/>
              <w:rPr>
                <w:sz w:val="20"/>
              </w:rPr>
            </w:pPr>
            <w:r>
              <w:rPr>
                <w:sz w:val="20"/>
              </w:rPr>
              <w:t>Judge/Clerk of arraigns</w:t>
            </w:r>
          </w:p>
        </w:tc>
        <w:tc>
          <w:tcPr>
            <w:tcW w:w="1559" w:type="dxa"/>
            <w:tcBorders>
              <w:bottom w:val="single" w:sz="4" w:space="0" w:color="auto"/>
            </w:tcBorders>
          </w:tcPr>
          <w:p>
            <w:pPr>
              <w:pStyle w:val="Table"/>
              <w:spacing w:before="0" w:line="240" w:lineRule="auto"/>
              <w:rPr>
                <w:sz w:val="20"/>
              </w:rPr>
            </w:pPr>
            <w:r>
              <w:rPr>
                <w:sz w:val="20"/>
              </w:rPr>
              <w:t>Date:</w:t>
            </w:r>
          </w:p>
        </w:tc>
      </w:tr>
    </w:tbl>
    <w:p>
      <w:pPr>
        <w:pStyle w:val="yHeading5"/>
        <w:pageBreakBefore/>
        <w:spacing w:after="240"/>
      </w:pPr>
      <w:bookmarkStart w:id="540" w:name="_Toc378154319"/>
      <w:bookmarkStart w:id="541" w:name="_Toc426105277"/>
      <w:bookmarkStart w:id="542" w:name="_Toc500903405"/>
      <w:bookmarkStart w:id="543" w:name="_Toc101593469"/>
      <w:r>
        <w:t>12.</w:t>
      </w:r>
      <w:r>
        <w:tab/>
        <w:t>Witness’s recognisance to appear (r. 34)</w:t>
      </w:r>
      <w:bookmarkEnd w:id="540"/>
      <w:bookmarkEnd w:id="541"/>
      <w:bookmarkEnd w:id="542"/>
      <w:bookmarkEnd w:id="5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c>
          <w:tcPr>
            <w:tcW w:w="4395" w:type="dxa"/>
            <w:gridSpan w:val="2"/>
            <w:tcBorders>
              <w:bottom w:val="nil"/>
            </w:tcBorders>
          </w:tcPr>
          <w:p>
            <w:pPr>
              <w:pStyle w:val="yTable"/>
              <w:spacing w:before="0"/>
              <w:rPr>
                <w:i/>
                <w:sz w:val="20"/>
              </w:rPr>
            </w:pPr>
            <w:r>
              <w:rPr>
                <w:i/>
                <w:sz w:val="20"/>
              </w:rPr>
              <w:t>The Cri</w:t>
            </w:r>
            <w:bookmarkStart w:id="544" w:name="_Hlt500730336"/>
            <w:bookmarkEnd w:id="544"/>
            <w:r>
              <w:rPr>
                <w:i/>
                <w:sz w:val="20"/>
              </w:rPr>
              <w:t>minal Code</w:t>
            </w:r>
          </w:p>
          <w:p>
            <w:pPr>
              <w:pStyle w:val="yTable"/>
              <w:pageBreakBefore/>
              <w:spacing w:before="0" w:after="80"/>
              <w:rPr>
                <w:i/>
                <w:sz w:val="12"/>
              </w:rPr>
            </w:pPr>
            <w:r>
              <w:rPr>
                <w:i/>
                <w:sz w:val="20"/>
              </w:rPr>
              <w:t>Criminal Procedure Rules 2000</w:t>
            </w:r>
          </w:p>
          <w:p>
            <w:pPr>
              <w:pStyle w:val="yTable"/>
              <w:spacing w:before="0"/>
              <w:rPr>
                <w:b/>
              </w:rPr>
            </w:pPr>
          </w:p>
          <w:p>
            <w:pPr>
              <w:pStyle w:val="yTable"/>
              <w:spacing w:before="0"/>
              <w:rPr>
                <w:b/>
              </w:rPr>
            </w:pPr>
            <w:r>
              <w:rPr>
                <w:b/>
              </w:rPr>
              <w:t>Witness’s recognisance to appear</w:t>
            </w:r>
          </w:p>
        </w:tc>
        <w:tc>
          <w:tcPr>
            <w:tcW w:w="2693" w:type="dxa"/>
            <w:gridSpan w:val="2"/>
            <w:tcBorders>
              <w:bottom w:val="nil"/>
            </w:tcBorders>
          </w:tcPr>
          <w:p>
            <w:pPr>
              <w:pStyle w:val="Table"/>
              <w:tabs>
                <w:tab w:val="left" w:pos="460"/>
              </w:tabs>
              <w:spacing w:before="0" w:line="240" w:lineRule="auto"/>
              <w:rPr>
                <w:sz w:val="20"/>
              </w:rPr>
            </w:pPr>
            <w:r>
              <w:rPr>
                <w:sz w:val="20"/>
              </w:rPr>
              <w:sym w:font="Wingdings" w:char="F06F"/>
            </w:r>
            <w:r>
              <w:rPr>
                <w:sz w:val="20"/>
              </w:rPr>
              <w:tab/>
              <w:t>Court of Criminal Appeal</w:t>
            </w:r>
          </w:p>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20"/>
              </w:rPr>
            </w:pPr>
            <w:r>
              <w:rPr>
                <w:sz w:val="20"/>
              </w:rPr>
              <w:t>Witness</w:t>
            </w:r>
          </w:p>
        </w:tc>
        <w:tc>
          <w:tcPr>
            <w:tcW w:w="4111" w:type="dxa"/>
            <w:gridSpan w:val="2"/>
          </w:tcPr>
          <w:p>
            <w:pPr>
              <w:pStyle w:val="Table"/>
              <w:spacing w:before="0" w:line="240" w:lineRule="auto"/>
              <w:rPr>
                <w:sz w:val="20"/>
              </w:rPr>
            </w:pPr>
            <w:r>
              <w:rPr>
                <w:sz w:val="20"/>
              </w:rPr>
              <w:t>Name:</w:t>
            </w:r>
          </w:p>
          <w:p>
            <w:pPr>
              <w:pStyle w:val="Table"/>
              <w:spacing w:before="0" w:line="240" w:lineRule="auto"/>
              <w:rPr>
                <w:sz w:val="20"/>
              </w:rPr>
            </w:pPr>
            <w:r>
              <w:rPr>
                <w:sz w:val="20"/>
              </w:rPr>
              <w:t>Address:</w:t>
            </w:r>
          </w:p>
        </w:tc>
        <w:tc>
          <w:tcPr>
            <w:tcW w:w="1559" w:type="dxa"/>
          </w:tcPr>
          <w:p>
            <w:pPr>
              <w:pStyle w:val="Table"/>
              <w:spacing w:before="0" w:line="240" w:lineRule="auto"/>
              <w:rPr>
                <w:sz w:val="20"/>
              </w:rPr>
            </w:pPr>
            <w:r>
              <w:rPr>
                <w:sz w:val="20"/>
              </w:rPr>
              <w:t>Date of birth:</w:t>
            </w:r>
          </w:p>
        </w:tc>
      </w:tr>
      <w:tr>
        <w:trPr>
          <w:cantSplit/>
        </w:trPr>
        <w:tc>
          <w:tcPr>
            <w:tcW w:w="1418" w:type="dxa"/>
          </w:tcPr>
          <w:p>
            <w:pPr>
              <w:pStyle w:val="Table"/>
              <w:spacing w:before="0" w:line="240" w:lineRule="auto"/>
              <w:rPr>
                <w:sz w:val="20"/>
              </w:rPr>
            </w:pPr>
            <w:r>
              <w:rPr>
                <w:sz w:val="20"/>
              </w:rPr>
              <w:t>Matter in which witness is required</w:t>
            </w:r>
          </w:p>
        </w:tc>
        <w:tc>
          <w:tcPr>
            <w:tcW w:w="5670" w:type="dxa"/>
            <w:gridSpan w:val="3"/>
          </w:tcPr>
          <w:p>
            <w:pPr>
              <w:pStyle w:val="Table"/>
              <w:spacing w:before="0" w:line="240" w:lineRule="auto"/>
              <w:rPr>
                <w:sz w:val="20"/>
              </w:rPr>
            </w:pPr>
            <w:r>
              <w:rPr>
                <w:sz w:val="20"/>
              </w:rPr>
              <w:t>[</w:t>
            </w:r>
            <w:r>
              <w:rPr>
                <w:i/>
                <w:sz w:val="20"/>
              </w:rPr>
              <w:t>Set out the parties to the matter in which the witness is required.</w:t>
            </w:r>
            <w:r>
              <w:rPr>
                <w:sz w:val="20"/>
              </w:rPr>
              <w:t>]</w:t>
            </w:r>
          </w:p>
        </w:tc>
      </w:tr>
      <w:tr>
        <w:trPr>
          <w:cantSplit/>
        </w:trPr>
        <w:tc>
          <w:tcPr>
            <w:tcW w:w="1418" w:type="dxa"/>
            <w:tcBorders>
              <w:bottom w:val="nil"/>
            </w:tcBorders>
          </w:tcPr>
          <w:p>
            <w:pPr>
              <w:pStyle w:val="Table"/>
              <w:spacing w:before="0" w:line="240" w:lineRule="auto"/>
              <w:rPr>
                <w:sz w:val="20"/>
              </w:rPr>
            </w:pPr>
            <w:r>
              <w:rPr>
                <w:sz w:val="20"/>
              </w:rPr>
              <w:t>Undertaking by witness</w:t>
            </w:r>
          </w:p>
        </w:tc>
        <w:tc>
          <w:tcPr>
            <w:tcW w:w="5670" w:type="dxa"/>
            <w:gridSpan w:val="3"/>
            <w:tcBorders>
              <w:bottom w:val="nil"/>
            </w:tcBorders>
          </w:tcPr>
          <w:p>
            <w:pPr>
              <w:pStyle w:val="Table"/>
              <w:spacing w:before="0" w:line="240" w:lineRule="auto"/>
              <w:rPr>
                <w:sz w:val="20"/>
              </w:rPr>
            </w:pPr>
            <w:r>
              <w:rPr>
                <w:sz w:val="20"/>
              </w:rPr>
              <w:t>I undertake to appear personally before the above Court</w:t>
            </w:r>
          </w:p>
          <w:p>
            <w:pPr>
              <w:pStyle w:val="Table"/>
              <w:tabs>
                <w:tab w:val="left" w:pos="511"/>
                <w:tab w:val="left" w:pos="3771"/>
              </w:tabs>
              <w:spacing w:before="0" w:line="240" w:lineRule="auto"/>
              <w:rPr>
                <w:sz w:val="20"/>
              </w:rPr>
            </w:pPr>
            <w:r>
              <w:rPr>
                <w:sz w:val="20"/>
              </w:rPr>
              <w:t xml:space="preserve">on: </w:t>
            </w:r>
            <w:r>
              <w:rPr>
                <w:sz w:val="20"/>
              </w:rPr>
              <w:tab/>
              <w:t>[</w:t>
            </w:r>
            <w:r>
              <w:rPr>
                <w:i/>
                <w:sz w:val="20"/>
              </w:rPr>
              <w:t>date of hearing</w:t>
            </w:r>
            <w:r>
              <w:rPr>
                <w:sz w:val="20"/>
              </w:rPr>
              <w:t>]</w:t>
            </w:r>
            <w:r>
              <w:rPr>
                <w:sz w:val="20"/>
              </w:rPr>
              <w:tab/>
              <w:t>at: [</w:t>
            </w:r>
            <w:r>
              <w:rPr>
                <w:i/>
                <w:sz w:val="20"/>
              </w:rPr>
              <w:t>time of hearing</w:t>
            </w:r>
            <w:r>
              <w:rPr>
                <w:sz w:val="20"/>
              </w:rPr>
              <w:t>]</w:t>
            </w:r>
          </w:p>
          <w:p>
            <w:pPr>
              <w:pStyle w:val="Table"/>
              <w:tabs>
                <w:tab w:val="left" w:pos="511"/>
              </w:tabs>
              <w:spacing w:before="0" w:line="240" w:lineRule="auto"/>
              <w:rPr>
                <w:sz w:val="20"/>
              </w:rPr>
            </w:pPr>
            <w:r>
              <w:rPr>
                <w:sz w:val="20"/>
              </w:rPr>
              <w:t xml:space="preserve">at: </w:t>
            </w:r>
            <w:r>
              <w:rPr>
                <w:sz w:val="20"/>
              </w:rPr>
              <w:tab/>
              <w:t>[</w:t>
            </w:r>
            <w:r>
              <w:rPr>
                <w:i/>
                <w:sz w:val="20"/>
              </w:rPr>
              <w:t>place of hearing</w:t>
            </w:r>
            <w:r>
              <w:rPr>
                <w:sz w:val="20"/>
              </w:rPr>
              <w:t>]</w:t>
            </w:r>
          </w:p>
          <w:p>
            <w:pPr>
              <w:pStyle w:val="Table"/>
              <w:spacing w:before="0" w:line="240" w:lineRule="auto"/>
              <w:rPr>
                <w:sz w:val="20"/>
              </w:rPr>
            </w:pPr>
            <w:r>
              <w:rPr>
                <w:sz w:val="20"/>
              </w:rPr>
              <w:t>to give evidence in the above matter.</w:t>
            </w:r>
          </w:p>
          <w:p>
            <w:pPr>
              <w:pStyle w:val="Table"/>
              <w:spacing w:before="0" w:line="240" w:lineRule="auto"/>
              <w:rPr>
                <w:sz w:val="20"/>
              </w:rPr>
            </w:pPr>
            <w:r>
              <w:rPr>
                <w:sz w:val="20"/>
              </w:rPr>
              <w:t>I undertake to remain at the above Court until I am released by the Court, not only on the above date but also on subsequent days.</w:t>
            </w:r>
          </w:p>
          <w:p>
            <w:pPr>
              <w:pStyle w:val="Table"/>
              <w:spacing w:before="0" w:line="240" w:lineRule="auto"/>
              <w:rPr>
                <w:sz w:val="20"/>
              </w:rPr>
            </w:pPr>
            <w:r>
              <w:rPr>
                <w:sz w:val="20"/>
              </w:rPr>
              <w:t>I agree that if I do not obey the above undertakings I will forfeit</w:t>
            </w:r>
          </w:p>
          <w:p>
            <w:pPr>
              <w:pStyle w:val="Table"/>
              <w:spacing w:before="0" w:line="240" w:lineRule="auto"/>
              <w:rPr>
                <w:sz w:val="20"/>
              </w:rPr>
            </w:pPr>
            <w:r>
              <w:rPr>
                <w:sz w:val="20"/>
              </w:rPr>
              <w:t>$        to the State.</w:t>
            </w:r>
          </w:p>
          <w:p>
            <w:pPr>
              <w:pStyle w:val="Table"/>
              <w:spacing w:before="0" w:line="240" w:lineRule="auto"/>
              <w:rPr>
                <w:sz w:val="20"/>
              </w:rPr>
            </w:pPr>
            <w:r>
              <w:rPr>
                <w:sz w:val="20"/>
              </w:rPr>
              <w:t>Signed:</w:t>
            </w:r>
          </w:p>
          <w:p>
            <w:pPr>
              <w:pStyle w:val="Table"/>
              <w:spacing w:before="0" w:line="240" w:lineRule="auto"/>
              <w:rPr>
                <w:sz w:val="20"/>
              </w:rPr>
            </w:pPr>
            <w:r>
              <w:rPr>
                <w:sz w:val="20"/>
              </w:rPr>
              <w:t>In the presence of: [</w:t>
            </w:r>
            <w:r>
              <w:rPr>
                <w:i/>
                <w:sz w:val="20"/>
              </w:rPr>
              <w:t>Signature, name and official title.</w:t>
            </w:r>
            <w:r>
              <w:rPr>
                <w:sz w:val="20"/>
              </w:rPr>
              <w:t>]</w:t>
            </w:r>
          </w:p>
          <w:p>
            <w:pPr>
              <w:pStyle w:val="Table"/>
              <w:spacing w:before="0" w:line="240" w:lineRule="auto"/>
              <w:rPr>
                <w:sz w:val="20"/>
              </w:rPr>
            </w:pPr>
            <w:r>
              <w:rPr>
                <w:sz w:val="20"/>
              </w:rPr>
              <w:t>Date:</w:t>
            </w:r>
          </w:p>
        </w:tc>
      </w:tr>
      <w:tr>
        <w:trPr>
          <w:cantSplit/>
        </w:trPr>
        <w:tc>
          <w:tcPr>
            <w:tcW w:w="1418" w:type="dxa"/>
            <w:tcBorders>
              <w:bottom w:val="nil"/>
            </w:tcBorders>
          </w:tcPr>
          <w:p>
            <w:pPr>
              <w:pStyle w:val="Table"/>
              <w:spacing w:before="0" w:line="240" w:lineRule="auto"/>
              <w:rPr>
                <w:sz w:val="20"/>
              </w:rPr>
            </w:pPr>
            <w:r>
              <w:rPr>
                <w:sz w:val="20"/>
              </w:rPr>
              <w:t>Is a surety required?</w:t>
            </w:r>
          </w:p>
        </w:tc>
        <w:tc>
          <w:tcPr>
            <w:tcW w:w="5670" w:type="dxa"/>
            <w:gridSpan w:val="3"/>
            <w:tcBorders>
              <w:bottom w:val="nil"/>
            </w:tcBorders>
          </w:tcPr>
          <w:p>
            <w:pPr>
              <w:pStyle w:val="Table"/>
              <w:tabs>
                <w:tab w:val="left" w:pos="369"/>
                <w:tab w:val="left" w:pos="1078"/>
                <w:tab w:val="left" w:pos="1503"/>
              </w:tabs>
              <w:spacing w:before="0" w:line="240" w:lineRule="auto"/>
              <w:rPr>
                <w:sz w:val="20"/>
              </w:rPr>
            </w:pPr>
            <w:r>
              <w:rPr>
                <w:sz w:val="20"/>
              </w:rPr>
              <w:sym w:font="Wingdings" w:char="F06F"/>
            </w:r>
            <w:r>
              <w:rPr>
                <w:sz w:val="20"/>
              </w:rPr>
              <w:tab/>
              <w:t>Yes</w:t>
            </w:r>
            <w:r>
              <w:rPr>
                <w:sz w:val="20"/>
              </w:rPr>
              <w:tab/>
            </w:r>
            <w:r>
              <w:rPr>
                <w:sz w:val="20"/>
              </w:rPr>
              <w:sym w:font="Wingdings" w:char="F06F"/>
            </w:r>
            <w:r>
              <w:rPr>
                <w:sz w:val="20"/>
              </w:rPr>
              <w:tab/>
              <w:t>No</w:t>
            </w:r>
          </w:p>
          <w:p>
            <w:pPr>
              <w:pStyle w:val="Table"/>
              <w:tabs>
                <w:tab w:val="left" w:pos="369"/>
                <w:tab w:val="left" w:pos="1078"/>
                <w:tab w:val="left" w:pos="1503"/>
              </w:tabs>
              <w:spacing w:before="0" w:line="240" w:lineRule="auto"/>
              <w:rPr>
                <w:sz w:val="20"/>
              </w:rPr>
            </w:pPr>
            <w:r>
              <w:rPr>
                <w:sz w:val="20"/>
              </w:rPr>
              <w:t>Amount: $</w:t>
            </w:r>
          </w:p>
        </w:tc>
      </w:tr>
      <w:tr>
        <w:trPr>
          <w:cantSplit/>
        </w:trPr>
        <w:tc>
          <w:tcPr>
            <w:tcW w:w="1418" w:type="dxa"/>
          </w:tcPr>
          <w:p>
            <w:pPr>
              <w:pStyle w:val="Table"/>
              <w:spacing w:before="0" w:line="240" w:lineRule="auto"/>
              <w:rPr>
                <w:sz w:val="20"/>
              </w:rPr>
            </w:pPr>
            <w:r>
              <w:rPr>
                <w:sz w:val="20"/>
              </w:rPr>
              <w:t>Surety’s agreement</w:t>
            </w:r>
          </w:p>
          <w:p>
            <w:pPr>
              <w:pStyle w:val="Table"/>
              <w:spacing w:before="0" w:line="240" w:lineRule="auto"/>
              <w:rPr>
                <w:sz w:val="20"/>
              </w:rPr>
            </w:pPr>
            <w:r>
              <w:rPr>
                <w:sz w:val="16"/>
              </w:rPr>
              <w:t>[If required]</w:t>
            </w:r>
          </w:p>
        </w:tc>
        <w:tc>
          <w:tcPr>
            <w:tcW w:w="5670" w:type="dxa"/>
            <w:gridSpan w:val="3"/>
          </w:tcPr>
          <w:p>
            <w:pPr>
              <w:pStyle w:val="Table"/>
              <w:spacing w:before="0" w:line="240" w:lineRule="auto"/>
              <w:rPr>
                <w:sz w:val="20"/>
              </w:rPr>
            </w:pPr>
            <w:r>
              <w:rPr>
                <w:sz w:val="20"/>
              </w:rPr>
              <w:t>Name:</w:t>
            </w:r>
          </w:p>
          <w:p>
            <w:pPr>
              <w:pStyle w:val="Table"/>
              <w:spacing w:before="0" w:line="240" w:lineRule="auto"/>
              <w:rPr>
                <w:sz w:val="20"/>
              </w:rPr>
            </w:pPr>
            <w:r>
              <w:rPr>
                <w:sz w:val="20"/>
              </w:rPr>
              <w:t>Address:</w:t>
            </w:r>
          </w:p>
          <w:p>
            <w:pPr>
              <w:pStyle w:val="Table"/>
              <w:spacing w:before="0" w:line="240" w:lineRule="auto"/>
              <w:rPr>
                <w:sz w:val="20"/>
              </w:rPr>
            </w:pPr>
            <w:r>
              <w:rPr>
                <w:sz w:val="20"/>
              </w:rPr>
              <w:t>I agree to forfeit $         to the State if the above witness does not obey the above undertakings.</w:t>
            </w:r>
          </w:p>
          <w:p>
            <w:pPr>
              <w:pStyle w:val="Table"/>
              <w:spacing w:before="0" w:line="240" w:lineRule="auto"/>
              <w:rPr>
                <w:sz w:val="20"/>
              </w:rPr>
            </w:pPr>
            <w:r>
              <w:rPr>
                <w:sz w:val="20"/>
              </w:rPr>
              <w:t>Signed:</w:t>
            </w:r>
          </w:p>
          <w:p>
            <w:pPr>
              <w:pStyle w:val="Table"/>
              <w:spacing w:before="0" w:line="240" w:lineRule="auto"/>
              <w:rPr>
                <w:sz w:val="20"/>
              </w:rPr>
            </w:pPr>
            <w:r>
              <w:rPr>
                <w:sz w:val="20"/>
              </w:rPr>
              <w:t>In the presence of: [</w:t>
            </w:r>
            <w:r>
              <w:rPr>
                <w:i/>
                <w:sz w:val="20"/>
              </w:rPr>
              <w:t>Signature, name and official title.</w:t>
            </w:r>
            <w:r>
              <w:rPr>
                <w:sz w:val="20"/>
              </w:rPr>
              <w:t>]</w:t>
            </w:r>
          </w:p>
          <w:p>
            <w:pPr>
              <w:pStyle w:val="Table"/>
              <w:spacing w:before="0" w:line="240" w:lineRule="auto"/>
              <w:rPr>
                <w:sz w:val="20"/>
              </w:rPr>
            </w:pPr>
            <w:r>
              <w:rPr>
                <w:sz w:val="20"/>
              </w:rPr>
              <w:t>Date:</w:t>
            </w:r>
          </w:p>
        </w:tc>
      </w:tr>
      <w:tr>
        <w:trPr>
          <w:cantSplit/>
        </w:trPr>
        <w:tc>
          <w:tcPr>
            <w:tcW w:w="7088" w:type="dxa"/>
            <w:gridSpan w:val="4"/>
            <w:tcBorders>
              <w:bottom w:val="single" w:sz="4" w:space="0" w:color="auto"/>
            </w:tcBorders>
          </w:tcPr>
          <w:p>
            <w:pPr>
              <w:pStyle w:val="Table"/>
              <w:tabs>
                <w:tab w:val="left" w:leader="dot" w:pos="5562"/>
              </w:tabs>
              <w:spacing w:before="0" w:line="240" w:lineRule="auto"/>
              <w:ind w:left="567" w:hanging="567"/>
              <w:rPr>
                <w:b/>
                <w:sz w:val="20"/>
              </w:rPr>
            </w:pPr>
            <w:r>
              <w:rPr>
                <w:b/>
                <w:sz w:val="20"/>
              </w:rPr>
              <w:tab/>
              <w:t>The original to be kept by the court.</w:t>
            </w:r>
          </w:p>
          <w:p>
            <w:pPr>
              <w:pStyle w:val="Table"/>
              <w:tabs>
                <w:tab w:val="left" w:leader="dot" w:pos="5562"/>
              </w:tabs>
              <w:spacing w:before="0" w:line="240" w:lineRule="auto"/>
              <w:ind w:left="567" w:hanging="567"/>
              <w:rPr>
                <w:b/>
                <w:sz w:val="20"/>
              </w:rPr>
            </w:pPr>
            <w:r>
              <w:rPr>
                <w:b/>
                <w:sz w:val="20"/>
              </w:rPr>
              <w:tab/>
              <w:t>Copy to be given to the witness and surety (if any).</w:t>
            </w:r>
          </w:p>
        </w:tc>
      </w:tr>
    </w:tbl>
    <w:p>
      <w:pPr>
        <w:pStyle w:val="yFootnotesection"/>
      </w:pPr>
      <w:bookmarkStart w:id="545" w:name="_Toc500903406"/>
      <w:r>
        <w:t>[Form 12 amended in Gazette 19 Apr 2005 p. 1296.]</w:t>
      </w:r>
    </w:p>
    <w:p>
      <w:pPr>
        <w:pStyle w:val="yHeading5"/>
        <w:pageBreakBefore/>
        <w:spacing w:after="240"/>
      </w:pPr>
      <w:bookmarkStart w:id="546" w:name="_Toc378154320"/>
      <w:bookmarkStart w:id="547" w:name="_Toc426105278"/>
      <w:bookmarkStart w:id="548" w:name="_Toc101593470"/>
      <w:r>
        <w:t>13.</w:t>
      </w:r>
      <w:r>
        <w:tab/>
        <w:t>Request that pending charges be dealt with (r. 47)</w:t>
      </w:r>
      <w:bookmarkEnd w:id="546"/>
      <w:bookmarkEnd w:id="547"/>
      <w:bookmarkEnd w:id="545"/>
      <w:bookmarkEnd w:id="5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709"/>
        <w:gridCol w:w="850"/>
        <w:gridCol w:w="851"/>
        <w:gridCol w:w="1559"/>
      </w:tblGrid>
      <w:tr>
        <w:trPr>
          <w:cantSplit/>
        </w:trPr>
        <w:tc>
          <w:tcPr>
            <w:tcW w:w="4678" w:type="dxa"/>
            <w:gridSpan w:val="5"/>
            <w:tcBorders>
              <w:bottom w:val="nil"/>
            </w:tcBorders>
          </w:tcPr>
          <w:p>
            <w:pPr>
              <w:pStyle w:val="yTable"/>
              <w:spacing w:before="0"/>
              <w:rPr>
                <w:i/>
                <w:sz w:val="20"/>
              </w:rPr>
            </w:pPr>
            <w:r>
              <w:rPr>
                <w:i/>
                <w:sz w:val="20"/>
              </w:rPr>
              <w:t>Sentencing Act 1995</w:t>
            </w:r>
          </w:p>
          <w:p>
            <w:pPr>
              <w:pStyle w:val="yTable"/>
              <w:pageBreakBefore/>
              <w:spacing w:before="0" w:after="80"/>
              <w:rPr>
                <w:i/>
                <w:sz w:val="12"/>
              </w:rPr>
            </w:pPr>
            <w:r>
              <w:rPr>
                <w:i/>
                <w:sz w:val="20"/>
              </w:rPr>
              <w:t>Criminal Procedure Rules 2000</w:t>
            </w:r>
          </w:p>
          <w:p>
            <w:pPr>
              <w:pStyle w:val="yTable"/>
              <w:spacing w:before="0"/>
              <w:rPr>
                <w:b/>
              </w:rPr>
            </w:pPr>
            <w:r>
              <w:rPr>
                <w:b/>
              </w:rPr>
              <w:t>Request that pending charges be dealt with</w:t>
            </w:r>
          </w:p>
        </w:tc>
        <w:tc>
          <w:tcPr>
            <w:tcW w:w="2410" w:type="dxa"/>
            <w:gridSpan w:val="2"/>
            <w:tcBorders>
              <w:bottom w:val="nil"/>
            </w:tcBorders>
          </w:tcPr>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16"/>
              </w:rPr>
            </w:pPr>
            <w:r>
              <w:rPr>
                <w:sz w:val="20"/>
              </w:rPr>
              <w:t>Accused</w:t>
            </w:r>
          </w:p>
        </w:tc>
        <w:tc>
          <w:tcPr>
            <w:tcW w:w="4111" w:type="dxa"/>
            <w:gridSpan w:val="5"/>
          </w:tcPr>
          <w:p>
            <w:pPr>
              <w:pStyle w:val="Table"/>
              <w:spacing w:before="0" w:line="240" w:lineRule="auto"/>
              <w:rPr>
                <w:sz w:val="20"/>
              </w:rPr>
            </w:pPr>
            <w:r>
              <w:rPr>
                <w:sz w:val="20"/>
              </w:rPr>
              <w:t>Full name:</w:t>
            </w:r>
          </w:p>
          <w:p>
            <w:pPr>
              <w:pStyle w:val="Table"/>
              <w:spacing w:before="0" w:line="240" w:lineRule="auto"/>
              <w:rPr>
                <w:sz w:val="20"/>
              </w:rPr>
            </w:pPr>
            <w:r>
              <w:rPr>
                <w:sz w:val="20"/>
              </w:rPr>
              <w:t>Address:</w:t>
            </w:r>
          </w:p>
        </w:tc>
        <w:tc>
          <w:tcPr>
            <w:tcW w:w="1559" w:type="dxa"/>
          </w:tcPr>
          <w:p>
            <w:pPr>
              <w:pStyle w:val="Table"/>
              <w:spacing w:before="0" w:line="240" w:lineRule="auto"/>
            </w:pPr>
            <w:r>
              <w:rPr>
                <w:sz w:val="20"/>
              </w:rPr>
              <w:t>Date of birth:</w:t>
            </w:r>
          </w:p>
        </w:tc>
      </w:tr>
      <w:tr>
        <w:trPr>
          <w:cantSplit/>
        </w:trPr>
        <w:tc>
          <w:tcPr>
            <w:tcW w:w="1418" w:type="dxa"/>
            <w:vMerge w:val="restart"/>
          </w:tcPr>
          <w:p>
            <w:pPr>
              <w:pStyle w:val="Table"/>
              <w:spacing w:before="0" w:line="240" w:lineRule="auto"/>
              <w:rPr>
                <w:sz w:val="20"/>
              </w:rPr>
            </w:pPr>
            <w:r>
              <w:rPr>
                <w:sz w:val="20"/>
              </w:rPr>
              <w:t>Charges before Supreme or District Court</w:t>
            </w:r>
          </w:p>
        </w:tc>
        <w:tc>
          <w:tcPr>
            <w:tcW w:w="1701" w:type="dxa"/>
            <w:gridSpan w:val="2"/>
          </w:tcPr>
          <w:p>
            <w:pPr>
              <w:pStyle w:val="Table"/>
              <w:spacing w:before="0" w:line="240" w:lineRule="auto"/>
              <w:rPr>
                <w:sz w:val="20"/>
              </w:rPr>
            </w:pPr>
            <w:r>
              <w:rPr>
                <w:sz w:val="20"/>
              </w:rPr>
              <w:t>Charge/Indict No.</w:t>
            </w:r>
          </w:p>
        </w:tc>
        <w:tc>
          <w:tcPr>
            <w:tcW w:w="3969" w:type="dxa"/>
            <w:gridSpan w:val="4"/>
          </w:tcPr>
          <w:p>
            <w:pPr>
              <w:pStyle w:val="Table"/>
              <w:spacing w:before="0" w:line="240" w:lineRule="auto"/>
              <w:rPr>
                <w:sz w:val="20"/>
              </w:rPr>
            </w:pPr>
            <w:r>
              <w:rPr>
                <w:sz w:val="20"/>
              </w:rPr>
              <w:t>Description of offence</w:t>
            </w:r>
          </w:p>
        </w:tc>
      </w:tr>
      <w:tr>
        <w:trPr>
          <w:cantSplit/>
        </w:trPr>
        <w:tc>
          <w:tcPr>
            <w:tcW w:w="1418" w:type="dxa"/>
            <w:vMerge/>
          </w:tcPr>
          <w:p>
            <w:pPr>
              <w:pStyle w:val="Table"/>
              <w:spacing w:before="0" w:line="240" w:lineRule="auto"/>
              <w:rPr>
                <w:sz w:val="20"/>
              </w:rPr>
            </w:pPr>
          </w:p>
        </w:tc>
        <w:tc>
          <w:tcPr>
            <w:tcW w:w="1701" w:type="dxa"/>
            <w:gridSpan w:val="2"/>
          </w:tcPr>
          <w:p>
            <w:pPr>
              <w:pStyle w:val="Table"/>
              <w:spacing w:before="0" w:line="240" w:lineRule="auto"/>
              <w:rPr>
                <w:sz w:val="20"/>
              </w:rPr>
            </w:pPr>
          </w:p>
        </w:tc>
        <w:tc>
          <w:tcPr>
            <w:tcW w:w="3969" w:type="dxa"/>
            <w:gridSpan w:val="4"/>
          </w:tcPr>
          <w:p>
            <w:pPr>
              <w:pStyle w:val="Table"/>
              <w:spacing w:before="0" w:line="240" w:lineRule="auto"/>
              <w:rPr>
                <w:sz w:val="20"/>
              </w:rPr>
            </w:pPr>
          </w:p>
        </w:tc>
      </w:tr>
      <w:tr>
        <w:trPr>
          <w:cantSplit/>
        </w:trPr>
        <w:tc>
          <w:tcPr>
            <w:tcW w:w="1418" w:type="dxa"/>
            <w:vMerge/>
          </w:tcPr>
          <w:p>
            <w:pPr>
              <w:pStyle w:val="Table"/>
              <w:spacing w:before="0" w:line="240" w:lineRule="auto"/>
              <w:rPr>
                <w:sz w:val="20"/>
              </w:rPr>
            </w:pPr>
          </w:p>
        </w:tc>
        <w:tc>
          <w:tcPr>
            <w:tcW w:w="1701" w:type="dxa"/>
            <w:gridSpan w:val="2"/>
          </w:tcPr>
          <w:p>
            <w:pPr>
              <w:pStyle w:val="Table"/>
              <w:spacing w:before="0" w:line="240" w:lineRule="auto"/>
              <w:rPr>
                <w:sz w:val="20"/>
              </w:rPr>
            </w:pPr>
          </w:p>
        </w:tc>
        <w:tc>
          <w:tcPr>
            <w:tcW w:w="3969" w:type="dxa"/>
            <w:gridSpan w:val="4"/>
          </w:tcPr>
          <w:p>
            <w:pPr>
              <w:pStyle w:val="Table"/>
              <w:spacing w:before="0" w:line="240" w:lineRule="auto"/>
              <w:rPr>
                <w:sz w:val="20"/>
              </w:rPr>
            </w:pPr>
          </w:p>
        </w:tc>
      </w:tr>
      <w:tr>
        <w:trPr>
          <w:cantSplit/>
        </w:trPr>
        <w:tc>
          <w:tcPr>
            <w:tcW w:w="1418" w:type="dxa"/>
            <w:tcBorders>
              <w:bottom w:val="nil"/>
            </w:tcBorders>
          </w:tcPr>
          <w:p>
            <w:pPr>
              <w:pStyle w:val="Table"/>
              <w:spacing w:before="0" w:line="240" w:lineRule="auto"/>
              <w:rPr>
                <w:sz w:val="20"/>
              </w:rPr>
            </w:pPr>
            <w:r>
              <w:rPr>
                <w:sz w:val="20"/>
              </w:rPr>
              <w:t>Request by accused</w:t>
            </w:r>
          </w:p>
        </w:tc>
        <w:tc>
          <w:tcPr>
            <w:tcW w:w="5670" w:type="dxa"/>
            <w:gridSpan w:val="6"/>
            <w:tcBorders>
              <w:bottom w:val="single" w:sz="4" w:space="0" w:color="auto"/>
            </w:tcBorders>
          </w:tcPr>
          <w:p>
            <w:pPr>
              <w:pStyle w:val="Table"/>
              <w:spacing w:before="0" w:line="240" w:lineRule="auto"/>
              <w:rPr>
                <w:sz w:val="20"/>
              </w:rPr>
            </w:pPr>
            <w:r>
              <w:rPr>
                <w:sz w:val="20"/>
              </w:rPr>
              <w:t>I am to be sentenced by the above Court for the above charges.</w:t>
            </w:r>
          </w:p>
          <w:p>
            <w:pPr>
              <w:pStyle w:val="Table"/>
              <w:spacing w:before="0" w:line="240" w:lineRule="auto"/>
              <w:rPr>
                <w:i/>
                <w:sz w:val="20"/>
              </w:rPr>
            </w:pPr>
            <w:r>
              <w:rPr>
                <w:sz w:val="20"/>
              </w:rPr>
              <w:t>I request the Court to also deal with the following pending charges against me.</w:t>
            </w:r>
          </w:p>
        </w:tc>
      </w:tr>
      <w:tr>
        <w:trPr>
          <w:cantSplit/>
        </w:trPr>
        <w:tc>
          <w:tcPr>
            <w:tcW w:w="1418" w:type="dxa"/>
            <w:vMerge w:val="restart"/>
            <w:tcBorders>
              <w:bottom w:val="nil"/>
            </w:tcBorders>
          </w:tcPr>
          <w:p>
            <w:pPr>
              <w:pStyle w:val="Table"/>
              <w:spacing w:before="0" w:line="240" w:lineRule="auto"/>
              <w:rPr>
                <w:sz w:val="20"/>
              </w:rPr>
            </w:pPr>
            <w:r>
              <w:rPr>
                <w:sz w:val="20"/>
              </w:rPr>
              <w:t>Pending charges in court of summary jurisdiction</w:t>
            </w:r>
          </w:p>
        </w:tc>
        <w:tc>
          <w:tcPr>
            <w:tcW w:w="1276" w:type="dxa"/>
            <w:tcBorders>
              <w:bottom w:val="single" w:sz="4" w:space="0" w:color="auto"/>
            </w:tcBorders>
          </w:tcPr>
          <w:p>
            <w:pPr>
              <w:pStyle w:val="Table"/>
              <w:spacing w:before="0" w:line="240" w:lineRule="auto"/>
              <w:rPr>
                <w:sz w:val="20"/>
              </w:rPr>
            </w:pPr>
            <w:r>
              <w:rPr>
                <w:sz w:val="20"/>
              </w:rPr>
              <w:t>Court location</w:t>
            </w:r>
          </w:p>
        </w:tc>
        <w:tc>
          <w:tcPr>
            <w:tcW w:w="1134" w:type="dxa"/>
            <w:gridSpan w:val="2"/>
            <w:tcBorders>
              <w:bottom w:val="single" w:sz="4" w:space="0" w:color="auto"/>
            </w:tcBorders>
          </w:tcPr>
          <w:p>
            <w:pPr>
              <w:pStyle w:val="Table"/>
              <w:spacing w:before="0" w:line="240" w:lineRule="auto"/>
              <w:rPr>
                <w:sz w:val="20"/>
              </w:rPr>
            </w:pPr>
            <w:r>
              <w:rPr>
                <w:sz w:val="20"/>
              </w:rPr>
              <w:t>Charge No.</w:t>
            </w:r>
          </w:p>
        </w:tc>
        <w:tc>
          <w:tcPr>
            <w:tcW w:w="3260" w:type="dxa"/>
            <w:gridSpan w:val="3"/>
            <w:tcBorders>
              <w:bottom w:val="single" w:sz="4" w:space="0" w:color="auto"/>
            </w:tcBorders>
          </w:tcPr>
          <w:p>
            <w:pPr>
              <w:pStyle w:val="Table"/>
              <w:spacing w:before="0" w:line="240" w:lineRule="auto"/>
              <w:rPr>
                <w:sz w:val="20"/>
              </w:rPr>
            </w:pPr>
            <w:r>
              <w:rPr>
                <w:sz w:val="20"/>
              </w:rPr>
              <w:t>Description of offence</w:t>
            </w:r>
          </w:p>
        </w:tc>
      </w:tr>
      <w:tr>
        <w:trPr>
          <w:cantSplit/>
        </w:trPr>
        <w:tc>
          <w:tcPr>
            <w:tcW w:w="1418" w:type="dxa"/>
            <w:vMerge/>
            <w:tcBorders>
              <w:bottom w:val="nil"/>
            </w:tcBorders>
          </w:tcPr>
          <w:p>
            <w:pPr>
              <w:pStyle w:val="Table"/>
              <w:spacing w:before="0" w:line="240" w:lineRule="auto"/>
              <w:rPr>
                <w:sz w:val="20"/>
              </w:rPr>
            </w:pPr>
          </w:p>
        </w:tc>
        <w:tc>
          <w:tcPr>
            <w:tcW w:w="1276" w:type="dxa"/>
            <w:tcBorders>
              <w:bottom w:val="single" w:sz="4" w:space="0" w:color="auto"/>
            </w:tcBorders>
          </w:tcPr>
          <w:p>
            <w:pPr>
              <w:pStyle w:val="Table"/>
              <w:spacing w:before="0" w:line="240" w:lineRule="auto"/>
              <w:rPr>
                <w:sz w:val="20"/>
              </w:rPr>
            </w:pPr>
          </w:p>
        </w:tc>
        <w:tc>
          <w:tcPr>
            <w:tcW w:w="1134" w:type="dxa"/>
            <w:gridSpan w:val="2"/>
            <w:tcBorders>
              <w:bottom w:val="single" w:sz="4" w:space="0" w:color="auto"/>
            </w:tcBorders>
          </w:tcPr>
          <w:p>
            <w:pPr>
              <w:pStyle w:val="Table"/>
              <w:spacing w:before="0" w:line="240" w:lineRule="auto"/>
              <w:rPr>
                <w:sz w:val="20"/>
              </w:rPr>
            </w:pPr>
          </w:p>
        </w:tc>
        <w:tc>
          <w:tcPr>
            <w:tcW w:w="3260" w:type="dxa"/>
            <w:gridSpan w:val="3"/>
            <w:tcBorders>
              <w:bottom w:val="single" w:sz="4" w:space="0" w:color="auto"/>
            </w:tcBorders>
          </w:tcPr>
          <w:p>
            <w:pPr>
              <w:pStyle w:val="Table"/>
              <w:spacing w:before="0" w:line="240" w:lineRule="auto"/>
              <w:rPr>
                <w:sz w:val="20"/>
              </w:rPr>
            </w:pPr>
          </w:p>
        </w:tc>
      </w:tr>
      <w:tr>
        <w:trPr>
          <w:cantSplit/>
        </w:trPr>
        <w:tc>
          <w:tcPr>
            <w:tcW w:w="1418" w:type="dxa"/>
            <w:vMerge/>
            <w:tcBorders>
              <w:bottom w:val="nil"/>
            </w:tcBorders>
          </w:tcPr>
          <w:p>
            <w:pPr>
              <w:pStyle w:val="Table"/>
              <w:spacing w:before="0" w:line="240" w:lineRule="auto"/>
              <w:rPr>
                <w:sz w:val="20"/>
              </w:rPr>
            </w:pPr>
          </w:p>
        </w:tc>
        <w:tc>
          <w:tcPr>
            <w:tcW w:w="1276" w:type="dxa"/>
            <w:tcBorders>
              <w:bottom w:val="single" w:sz="4" w:space="0" w:color="auto"/>
            </w:tcBorders>
          </w:tcPr>
          <w:p>
            <w:pPr>
              <w:pStyle w:val="Table"/>
              <w:spacing w:before="0" w:line="240" w:lineRule="auto"/>
              <w:rPr>
                <w:sz w:val="20"/>
              </w:rPr>
            </w:pPr>
          </w:p>
        </w:tc>
        <w:tc>
          <w:tcPr>
            <w:tcW w:w="1134" w:type="dxa"/>
            <w:gridSpan w:val="2"/>
            <w:tcBorders>
              <w:bottom w:val="single" w:sz="4" w:space="0" w:color="auto"/>
            </w:tcBorders>
          </w:tcPr>
          <w:p>
            <w:pPr>
              <w:pStyle w:val="Table"/>
              <w:spacing w:before="0" w:line="240" w:lineRule="auto"/>
              <w:rPr>
                <w:sz w:val="20"/>
              </w:rPr>
            </w:pPr>
          </w:p>
        </w:tc>
        <w:tc>
          <w:tcPr>
            <w:tcW w:w="3260" w:type="dxa"/>
            <w:gridSpan w:val="3"/>
            <w:tcBorders>
              <w:bottom w:val="single" w:sz="4" w:space="0" w:color="auto"/>
            </w:tcBorders>
          </w:tcPr>
          <w:p>
            <w:pPr>
              <w:pStyle w:val="Table"/>
              <w:spacing w:before="0" w:line="240" w:lineRule="auto"/>
              <w:rPr>
                <w:sz w:val="20"/>
              </w:rPr>
            </w:pPr>
          </w:p>
        </w:tc>
      </w:tr>
      <w:tr>
        <w:trPr>
          <w:cantSplit/>
        </w:trPr>
        <w:tc>
          <w:tcPr>
            <w:tcW w:w="1418" w:type="dxa"/>
            <w:vMerge/>
            <w:tcBorders>
              <w:bottom w:val="nil"/>
            </w:tcBorders>
          </w:tcPr>
          <w:p>
            <w:pPr>
              <w:pStyle w:val="Table"/>
              <w:spacing w:before="0" w:line="240" w:lineRule="auto"/>
              <w:rPr>
                <w:sz w:val="20"/>
              </w:rPr>
            </w:pPr>
          </w:p>
        </w:tc>
        <w:tc>
          <w:tcPr>
            <w:tcW w:w="1276" w:type="dxa"/>
            <w:tcBorders>
              <w:bottom w:val="single" w:sz="4" w:space="0" w:color="auto"/>
            </w:tcBorders>
          </w:tcPr>
          <w:p>
            <w:pPr>
              <w:pStyle w:val="Table"/>
              <w:spacing w:before="0" w:line="240" w:lineRule="auto"/>
              <w:rPr>
                <w:sz w:val="20"/>
              </w:rPr>
            </w:pPr>
          </w:p>
        </w:tc>
        <w:tc>
          <w:tcPr>
            <w:tcW w:w="1134" w:type="dxa"/>
            <w:gridSpan w:val="2"/>
            <w:tcBorders>
              <w:bottom w:val="single" w:sz="4" w:space="0" w:color="auto"/>
            </w:tcBorders>
          </w:tcPr>
          <w:p>
            <w:pPr>
              <w:pStyle w:val="Table"/>
              <w:spacing w:before="0" w:line="240" w:lineRule="auto"/>
              <w:rPr>
                <w:sz w:val="20"/>
              </w:rPr>
            </w:pPr>
          </w:p>
        </w:tc>
        <w:tc>
          <w:tcPr>
            <w:tcW w:w="3260" w:type="dxa"/>
            <w:gridSpan w:val="3"/>
            <w:tcBorders>
              <w:bottom w:val="single" w:sz="4" w:space="0" w:color="auto"/>
            </w:tcBorders>
          </w:tcPr>
          <w:p>
            <w:pPr>
              <w:pStyle w:val="Table"/>
              <w:spacing w:before="0" w:line="240" w:lineRule="auto"/>
              <w:rPr>
                <w:sz w:val="20"/>
              </w:rPr>
            </w:pPr>
          </w:p>
        </w:tc>
      </w:tr>
      <w:tr>
        <w:trPr>
          <w:cantSplit/>
        </w:trPr>
        <w:tc>
          <w:tcPr>
            <w:tcW w:w="1418" w:type="dxa"/>
            <w:tcBorders>
              <w:bottom w:val="nil"/>
            </w:tcBorders>
          </w:tcPr>
          <w:p>
            <w:pPr>
              <w:pStyle w:val="Table"/>
              <w:spacing w:before="0" w:line="240" w:lineRule="auto"/>
              <w:rPr>
                <w:sz w:val="20"/>
              </w:rPr>
            </w:pPr>
            <w:r>
              <w:rPr>
                <w:sz w:val="20"/>
              </w:rPr>
              <w:t>Signature</w:t>
            </w:r>
          </w:p>
        </w:tc>
        <w:tc>
          <w:tcPr>
            <w:tcW w:w="4111" w:type="dxa"/>
            <w:gridSpan w:val="5"/>
            <w:tcBorders>
              <w:bottom w:val="nil"/>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 w:val="left" w:pos="3152"/>
                <w:tab w:val="left" w:leader="dot" w:pos="5562"/>
              </w:tabs>
              <w:spacing w:before="0" w:line="240" w:lineRule="auto"/>
              <w:rPr>
                <w:sz w:val="20"/>
              </w:rPr>
            </w:pPr>
            <w:r>
              <w:rPr>
                <w:sz w:val="20"/>
              </w:rPr>
              <w:tab/>
            </w:r>
          </w:p>
          <w:p>
            <w:pPr>
              <w:pStyle w:val="Table"/>
              <w:tabs>
                <w:tab w:val="left" w:leader="dot" w:pos="2585"/>
                <w:tab w:val="left" w:pos="3152"/>
                <w:tab w:val="left" w:leader="dot" w:pos="5562"/>
              </w:tabs>
              <w:spacing w:before="0" w:line="240" w:lineRule="auto"/>
              <w:rPr>
                <w:sz w:val="20"/>
              </w:rPr>
            </w:pPr>
            <w:r>
              <w:rPr>
                <w:sz w:val="20"/>
              </w:rPr>
              <w:t>Accused/Accused’s lawyer</w:t>
            </w:r>
          </w:p>
        </w:tc>
        <w:tc>
          <w:tcPr>
            <w:tcW w:w="1559" w:type="dxa"/>
            <w:tcBorders>
              <w:bottom w:val="nil"/>
            </w:tcBorders>
          </w:tcPr>
          <w:p>
            <w:pPr>
              <w:pStyle w:val="Table"/>
              <w:tabs>
                <w:tab w:val="left" w:pos="3152"/>
              </w:tabs>
              <w:spacing w:before="0" w:line="240" w:lineRule="auto"/>
              <w:rPr>
                <w:sz w:val="20"/>
              </w:rPr>
            </w:pPr>
            <w:r>
              <w:rPr>
                <w:sz w:val="20"/>
              </w:rPr>
              <w:t>Date:</w:t>
            </w:r>
          </w:p>
        </w:tc>
      </w:tr>
      <w:tr>
        <w:trPr>
          <w:cantSplit/>
        </w:trPr>
        <w:tc>
          <w:tcPr>
            <w:tcW w:w="7088" w:type="dxa"/>
            <w:gridSpan w:val="7"/>
            <w:tcBorders>
              <w:bottom w:val="single" w:sz="4" w:space="0" w:color="auto"/>
            </w:tcBorders>
          </w:tcPr>
          <w:p>
            <w:pPr>
              <w:pStyle w:val="Table"/>
              <w:spacing w:before="0" w:line="240" w:lineRule="auto"/>
              <w:ind w:left="567" w:hanging="567"/>
              <w:rPr>
                <w:b/>
                <w:sz w:val="20"/>
              </w:rPr>
            </w:pPr>
            <w:r>
              <w:rPr>
                <w:b/>
                <w:sz w:val="20"/>
              </w:rPr>
              <w:t>Send this form to:</w:t>
            </w:r>
          </w:p>
          <w:p>
            <w:pPr>
              <w:pStyle w:val="Table"/>
              <w:tabs>
                <w:tab w:val="left" w:pos="709"/>
              </w:tabs>
              <w:spacing w:before="0" w:line="240" w:lineRule="auto"/>
              <w:rPr>
                <w:sz w:val="20"/>
              </w:rPr>
            </w:pPr>
            <w:r>
              <w:rPr>
                <w:sz w:val="20"/>
              </w:rPr>
              <w:tab/>
              <w:t xml:space="preserve">Manager, Criminal Registry, </w:t>
            </w:r>
            <w:r>
              <w:rPr>
                <w:b/>
                <w:sz w:val="20"/>
              </w:rPr>
              <w:t>Supreme Court</w:t>
            </w:r>
          </w:p>
          <w:p>
            <w:pPr>
              <w:pStyle w:val="Table"/>
              <w:tabs>
                <w:tab w:val="left" w:pos="709"/>
              </w:tabs>
              <w:spacing w:before="0" w:line="240" w:lineRule="auto"/>
              <w:ind w:left="227" w:hanging="227"/>
              <w:rPr>
                <w:sz w:val="20"/>
              </w:rPr>
            </w:pPr>
            <w:r>
              <w:rPr>
                <w:sz w:val="20"/>
              </w:rPr>
              <w:tab/>
            </w:r>
            <w:r>
              <w:rPr>
                <w:sz w:val="20"/>
              </w:rPr>
              <w:tab/>
              <w:t>Stirling Gardens, Barrack Street, PERTH  WA  6000</w:t>
            </w:r>
          </w:p>
          <w:p>
            <w:pPr>
              <w:pStyle w:val="Table"/>
              <w:spacing w:before="0" w:line="240" w:lineRule="auto"/>
              <w:ind w:left="567" w:hanging="567"/>
              <w:rPr>
                <w:b/>
                <w:sz w:val="20"/>
              </w:rPr>
            </w:pPr>
            <w:r>
              <w:rPr>
                <w:b/>
                <w:sz w:val="20"/>
              </w:rPr>
              <w:tab/>
              <w:t>or to:</w:t>
            </w:r>
          </w:p>
          <w:p>
            <w:pPr>
              <w:pStyle w:val="Table"/>
              <w:tabs>
                <w:tab w:val="left" w:pos="709"/>
              </w:tabs>
              <w:spacing w:before="0" w:line="240" w:lineRule="auto"/>
              <w:rPr>
                <w:sz w:val="20"/>
              </w:rPr>
            </w:pPr>
            <w:r>
              <w:rPr>
                <w:sz w:val="20"/>
              </w:rPr>
              <w:tab/>
              <w:t xml:space="preserve">Manager, Criminal Registry, </w:t>
            </w:r>
            <w:r>
              <w:rPr>
                <w:b/>
                <w:sz w:val="20"/>
              </w:rPr>
              <w:t>District Court</w:t>
            </w:r>
          </w:p>
          <w:p>
            <w:pPr>
              <w:pStyle w:val="Table"/>
              <w:tabs>
                <w:tab w:val="left" w:pos="709"/>
              </w:tabs>
              <w:spacing w:before="0" w:line="240" w:lineRule="auto"/>
              <w:ind w:left="227" w:hanging="227"/>
              <w:rPr>
                <w:sz w:val="20"/>
              </w:rPr>
            </w:pPr>
            <w:r>
              <w:rPr>
                <w:sz w:val="20"/>
              </w:rPr>
              <w:tab/>
            </w:r>
            <w:r>
              <w:rPr>
                <w:sz w:val="20"/>
              </w:rPr>
              <w:tab/>
              <w:t>Level 2, Central Law Courts, 30 St George’s Terrace, PERTH  WA  6000</w:t>
            </w:r>
          </w:p>
        </w:tc>
      </w:tr>
    </w:tbl>
    <w:p>
      <w:pPr>
        <w:pStyle w:val="yHeading5"/>
        <w:pageBreakBefore/>
        <w:spacing w:after="240"/>
      </w:pPr>
      <w:bookmarkStart w:id="549" w:name="_Toc378154321"/>
      <w:bookmarkStart w:id="550" w:name="_Toc426105279"/>
      <w:bookmarkStart w:id="551" w:name="_Toc500903407"/>
      <w:bookmarkStart w:id="552" w:name="_Toc101593471"/>
      <w:r>
        <w:t>14.</w:t>
      </w:r>
      <w:r>
        <w:tab/>
        <w:t xml:space="preserve">List of pending charges to be dealt with (r. </w:t>
      </w:r>
      <w:bookmarkStart w:id="553" w:name="_Hlt500848703"/>
      <w:r>
        <w:t>47</w:t>
      </w:r>
      <w:bookmarkEnd w:id="553"/>
      <w:r>
        <w:t>)</w:t>
      </w:r>
      <w:bookmarkEnd w:id="549"/>
      <w:bookmarkEnd w:id="550"/>
      <w:bookmarkEnd w:id="551"/>
      <w:bookmarkEnd w:id="5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709"/>
        <w:gridCol w:w="850"/>
        <w:gridCol w:w="851"/>
        <w:gridCol w:w="1559"/>
      </w:tblGrid>
      <w:tr>
        <w:trPr>
          <w:cantSplit/>
        </w:trPr>
        <w:tc>
          <w:tcPr>
            <w:tcW w:w="4678" w:type="dxa"/>
            <w:gridSpan w:val="5"/>
            <w:tcBorders>
              <w:bottom w:val="nil"/>
            </w:tcBorders>
          </w:tcPr>
          <w:p>
            <w:pPr>
              <w:pStyle w:val="yTable"/>
              <w:spacing w:before="0"/>
              <w:rPr>
                <w:i/>
                <w:sz w:val="20"/>
              </w:rPr>
            </w:pPr>
            <w:r>
              <w:rPr>
                <w:i/>
                <w:sz w:val="20"/>
              </w:rPr>
              <w:t>Sentencing Act 1995</w:t>
            </w:r>
          </w:p>
          <w:p>
            <w:pPr>
              <w:pStyle w:val="yTable"/>
              <w:pageBreakBefore/>
              <w:spacing w:before="0" w:after="80"/>
              <w:rPr>
                <w:i/>
                <w:sz w:val="12"/>
              </w:rPr>
            </w:pPr>
            <w:r>
              <w:rPr>
                <w:i/>
                <w:sz w:val="20"/>
              </w:rPr>
              <w:t>Criminal Procedure Rules 2000</w:t>
            </w:r>
          </w:p>
          <w:p>
            <w:pPr>
              <w:pStyle w:val="yTable"/>
              <w:spacing w:before="0"/>
              <w:rPr>
                <w:b/>
              </w:rPr>
            </w:pPr>
            <w:r>
              <w:rPr>
                <w:b/>
              </w:rPr>
              <w:t>List of pending charges to be dealt with</w:t>
            </w:r>
          </w:p>
        </w:tc>
        <w:tc>
          <w:tcPr>
            <w:tcW w:w="2410" w:type="dxa"/>
            <w:gridSpan w:val="2"/>
            <w:tcBorders>
              <w:bottom w:val="nil"/>
            </w:tcBorders>
          </w:tcPr>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16"/>
              </w:rPr>
            </w:pPr>
            <w:r>
              <w:rPr>
                <w:sz w:val="20"/>
              </w:rPr>
              <w:t>Accused</w:t>
            </w:r>
          </w:p>
        </w:tc>
        <w:tc>
          <w:tcPr>
            <w:tcW w:w="4111" w:type="dxa"/>
            <w:gridSpan w:val="5"/>
          </w:tcPr>
          <w:p>
            <w:pPr>
              <w:pStyle w:val="Table"/>
              <w:spacing w:before="0" w:line="240" w:lineRule="auto"/>
              <w:rPr>
                <w:sz w:val="20"/>
              </w:rPr>
            </w:pPr>
            <w:r>
              <w:rPr>
                <w:sz w:val="20"/>
              </w:rPr>
              <w:t>Full name:</w:t>
            </w:r>
          </w:p>
          <w:p>
            <w:pPr>
              <w:pStyle w:val="Table"/>
              <w:spacing w:before="0" w:line="240" w:lineRule="auto"/>
              <w:rPr>
                <w:sz w:val="20"/>
              </w:rPr>
            </w:pPr>
            <w:r>
              <w:rPr>
                <w:sz w:val="20"/>
              </w:rPr>
              <w:t>Address:</w:t>
            </w:r>
          </w:p>
        </w:tc>
        <w:tc>
          <w:tcPr>
            <w:tcW w:w="1559" w:type="dxa"/>
          </w:tcPr>
          <w:p>
            <w:pPr>
              <w:pStyle w:val="Table"/>
              <w:spacing w:before="0" w:line="240" w:lineRule="auto"/>
            </w:pPr>
            <w:r>
              <w:rPr>
                <w:sz w:val="20"/>
              </w:rPr>
              <w:t>Date of birth:</w:t>
            </w:r>
          </w:p>
        </w:tc>
      </w:tr>
      <w:tr>
        <w:trPr>
          <w:cantSplit/>
        </w:trPr>
        <w:tc>
          <w:tcPr>
            <w:tcW w:w="1418" w:type="dxa"/>
            <w:vMerge w:val="restart"/>
          </w:tcPr>
          <w:p>
            <w:pPr>
              <w:pStyle w:val="Table"/>
              <w:spacing w:before="0" w:line="240" w:lineRule="auto"/>
              <w:rPr>
                <w:sz w:val="20"/>
              </w:rPr>
            </w:pPr>
            <w:r>
              <w:rPr>
                <w:sz w:val="20"/>
              </w:rPr>
              <w:t>Charges before Supreme or District Court</w:t>
            </w:r>
          </w:p>
        </w:tc>
        <w:tc>
          <w:tcPr>
            <w:tcW w:w="1701" w:type="dxa"/>
            <w:gridSpan w:val="2"/>
          </w:tcPr>
          <w:p>
            <w:pPr>
              <w:pStyle w:val="Table"/>
              <w:spacing w:before="0" w:line="240" w:lineRule="auto"/>
              <w:rPr>
                <w:sz w:val="20"/>
              </w:rPr>
            </w:pPr>
            <w:r>
              <w:rPr>
                <w:sz w:val="20"/>
              </w:rPr>
              <w:t>Indict No.</w:t>
            </w:r>
          </w:p>
        </w:tc>
        <w:tc>
          <w:tcPr>
            <w:tcW w:w="3969" w:type="dxa"/>
            <w:gridSpan w:val="4"/>
          </w:tcPr>
          <w:p>
            <w:pPr>
              <w:pStyle w:val="Table"/>
              <w:spacing w:before="0" w:line="240" w:lineRule="auto"/>
              <w:rPr>
                <w:sz w:val="20"/>
              </w:rPr>
            </w:pPr>
            <w:r>
              <w:rPr>
                <w:sz w:val="20"/>
              </w:rPr>
              <w:t>Description of offence</w:t>
            </w:r>
          </w:p>
        </w:tc>
      </w:tr>
      <w:tr>
        <w:trPr>
          <w:cantSplit/>
        </w:trPr>
        <w:tc>
          <w:tcPr>
            <w:tcW w:w="1418" w:type="dxa"/>
            <w:vMerge/>
          </w:tcPr>
          <w:p>
            <w:pPr>
              <w:pStyle w:val="Table"/>
              <w:spacing w:before="0" w:line="240" w:lineRule="auto"/>
              <w:rPr>
                <w:sz w:val="20"/>
              </w:rPr>
            </w:pPr>
          </w:p>
        </w:tc>
        <w:tc>
          <w:tcPr>
            <w:tcW w:w="1701" w:type="dxa"/>
            <w:gridSpan w:val="2"/>
          </w:tcPr>
          <w:p>
            <w:pPr>
              <w:pStyle w:val="Table"/>
              <w:spacing w:before="0" w:line="240" w:lineRule="auto"/>
              <w:rPr>
                <w:sz w:val="20"/>
              </w:rPr>
            </w:pPr>
          </w:p>
        </w:tc>
        <w:tc>
          <w:tcPr>
            <w:tcW w:w="3969" w:type="dxa"/>
            <w:gridSpan w:val="4"/>
          </w:tcPr>
          <w:p>
            <w:pPr>
              <w:pStyle w:val="Table"/>
              <w:spacing w:before="0" w:line="240" w:lineRule="auto"/>
              <w:rPr>
                <w:sz w:val="20"/>
              </w:rPr>
            </w:pPr>
          </w:p>
        </w:tc>
      </w:tr>
      <w:tr>
        <w:trPr>
          <w:cantSplit/>
        </w:trPr>
        <w:tc>
          <w:tcPr>
            <w:tcW w:w="1418" w:type="dxa"/>
            <w:vMerge/>
          </w:tcPr>
          <w:p>
            <w:pPr>
              <w:pStyle w:val="Table"/>
              <w:spacing w:before="0" w:line="240" w:lineRule="auto"/>
              <w:rPr>
                <w:sz w:val="20"/>
              </w:rPr>
            </w:pPr>
          </w:p>
        </w:tc>
        <w:tc>
          <w:tcPr>
            <w:tcW w:w="1701" w:type="dxa"/>
            <w:gridSpan w:val="2"/>
          </w:tcPr>
          <w:p>
            <w:pPr>
              <w:pStyle w:val="Table"/>
              <w:spacing w:before="0" w:line="240" w:lineRule="auto"/>
              <w:rPr>
                <w:sz w:val="20"/>
              </w:rPr>
            </w:pPr>
          </w:p>
        </w:tc>
        <w:tc>
          <w:tcPr>
            <w:tcW w:w="3969" w:type="dxa"/>
            <w:gridSpan w:val="4"/>
          </w:tcPr>
          <w:p>
            <w:pPr>
              <w:pStyle w:val="Table"/>
              <w:spacing w:before="0" w:line="240" w:lineRule="auto"/>
              <w:rPr>
                <w:sz w:val="20"/>
              </w:rPr>
            </w:pPr>
          </w:p>
        </w:tc>
      </w:tr>
      <w:tr>
        <w:trPr>
          <w:cantSplit/>
        </w:trPr>
        <w:tc>
          <w:tcPr>
            <w:tcW w:w="1418" w:type="dxa"/>
            <w:tcBorders>
              <w:bottom w:val="nil"/>
            </w:tcBorders>
          </w:tcPr>
          <w:p>
            <w:pPr>
              <w:pStyle w:val="Table"/>
              <w:spacing w:before="0" w:line="240" w:lineRule="auto"/>
              <w:rPr>
                <w:sz w:val="20"/>
              </w:rPr>
            </w:pPr>
            <w:r>
              <w:rPr>
                <w:sz w:val="20"/>
              </w:rPr>
              <w:t>State’s consent</w:t>
            </w:r>
          </w:p>
        </w:tc>
        <w:tc>
          <w:tcPr>
            <w:tcW w:w="5670" w:type="dxa"/>
            <w:gridSpan w:val="6"/>
            <w:tcBorders>
              <w:bottom w:val="single" w:sz="4" w:space="0" w:color="auto"/>
            </w:tcBorders>
          </w:tcPr>
          <w:p>
            <w:pPr>
              <w:pStyle w:val="Table"/>
              <w:spacing w:before="0" w:line="240" w:lineRule="auto"/>
              <w:rPr>
                <w:sz w:val="20"/>
              </w:rPr>
            </w:pPr>
            <w:r>
              <w:rPr>
                <w:sz w:val="20"/>
              </w:rPr>
              <w:t>The State consents to the Court dealing with the pending charges against the accused listed below when it deals with the accused for the above charges.</w:t>
            </w:r>
          </w:p>
        </w:tc>
      </w:tr>
      <w:tr>
        <w:trPr>
          <w:cantSplit/>
        </w:trPr>
        <w:tc>
          <w:tcPr>
            <w:tcW w:w="1418" w:type="dxa"/>
            <w:tcBorders>
              <w:bottom w:val="nil"/>
            </w:tcBorders>
          </w:tcPr>
          <w:p>
            <w:pPr>
              <w:pStyle w:val="Table"/>
              <w:spacing w:before="0" w:line="240" w:lineRule="auto"/>
              <w:rPr>
                <w:sz w:val="20"/>
              </w:rPr>
            </w:pPr>
            <w:r>
              <w:rPr>
                <w:sz w:val="20"/>
              </w:rPr>
              <w:t>Accused’s statement</w:t>
            </w: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r>
              <w:rPr>
                <w:sz w:val="20"/>
              </w:rPr>
              <w:t>Signature</w:t>
            </w:r>
          </w:p>
        </w:tc>
        <w:tc>
          <w:tcPr>
            <w:tcW w:w="5670" w:type="dxa"/>
            <w:gridSpan w:val="6"/>
            <w:tcBorders>
              <w:bottom w:val="single" w:sz="4" w:space="0" w:color="auto"/>
            </w:tcBorders>
          </w:tcPr>
          <w:p>
            <w:pPr>
              <w:pStyle w:val="Table"/>
              <w:spacing w:before="0" w:line="240" w:lineRule="auto"/>
              <w:rPr>
                <w:sz w:val="20"/>
              </w:rPr>
            </w:pPr>
            <w:r>
              <w:rPr>
                <w:sz w:val="20"/>
              </w:rPr>
              <w:t xml:space="preserve">When I am being dealt with for the above charges — </w:t>
            </w:r>
          </w:p>
          <w:p>
            <w:pPr>
              <w:pStyle w:val="Table"/>
              <w:numPr>
                <w:ilvl w:val="0"/>
                <w:numId w:val="3"/>
              </w:numPr>
              <w:spacing w:before="0" w:line="240" w:lineRule="auto"/>
              <w:ind w:left="357" w:hanging="357"/>
              <w:rPr>
                <w:sz w:val="20"/>
              </w:rPr>
            </w:pPr>
            <w:r>
              <w:rPr>
                <w:sz w:val="20"/>
              </w:rPr>
              <w:t>I intend to plead guilty to any of the pending charges against me listed below that I have not been convicted of, other than those indicated; and</w:t>
            </w:r>
          </w:p>
          <w:p>
            <w:pPr>
              <w:pStyle w:val="Table"/>
              <w:numPr>
                <w:ilvl w:val="0"/>
                <w:numId w:val="3"/>
              </w:numPr>
              <w:spacing w:before="0" w:line="240" w:lineRule="auto"/>
              <w:ind w:left="357" w:hanging="357"/>
              <w:rPr>
                <w:sz w:val="20"/>
              </w:rPr>
            </w:pPr>
            <w:r>
              <w:rPr>
                <w:sz w:val="20"/>
              </w:rPr>
              <w:t>I want the Court to deal with me for the pending charges against me listed below, other than those indicated.</w:t>
            </w:r>
          </w:p>
          <w:p>
            <w:pPr>
              <w:pStyle w:val="Table"/>
              <w:spacing w:before="0" w:line="240" w:lineRule="auto"/>
              <w:rPr>
                <w:sz w:val="20"/>
              </w:rPr>
            </w:pPr>
          </w:p>
          <w:p>
            <w:pPr>
              <w:pStyle w:val="Table"/>
              <w:tabs>
                <w:tab w:val="left" w:leader="dot" w:pos="3062"/>
              </w:tabs>
              <w:spacing w:before="0" w:line="240" w:lineRule="auto"/>
              <w:rPr>
                <w:sz w:val="20"/>
              </w:rPr>
            </w:pPr>
            <w:r>
              <w:rPr>
                <w:sz w:val="20"/>
              </w:rPr>
              <w:tab/>
            </w:r>
          </w:p>
          <w:p>
            <w:pPr>
              <w:pStyle w:val="Table"/>
              <w:tabs>
                <w:tab w:val="left" w:pos="3771"/>
              </w:tabs>
              <w:spacing w:before="0" w:line="240" w:lineRule="auto"/>
              <w:rPr>
                <w:sz w:val="20"/>
              </w:rPr>
            </w:pPr>
            <w:r>
              <w:rPr>
                <w:sz w:val="20"/>
              </w:rPr>
              <w:t>Accused/Accused’s lawyer</w:t>
            </w:r>
            <w:r>
              <w:rPr>
                <w:sz w:val="20"/>
              </w:rPr>
              <w:tab/>
              <w:t>Date:</w:t>
            </w:r>
          </w:p>
        </w:tc>
      </w:tr>
      <w:tr>
        <w:trPr>
          <w:cantSplit/>
        </w:trPr>
        <w:tc>
          <w:tcPr>
            <w:tcW w:w="1418" w:type="dxa"/>
            <w:vMerge w:val="restart"/>
            <w:tcBorders>
              <w:bottom w:val="nil"/>
            </w:tcBorders>
          </w:tcPr>
          <w:p>
            <w:pPr>
              <w:pStyle w:val="Table"/>
              <w:spacing w:before="0" w:line="240" w:lineRule="auto"/>
              <w:rPr>
                <w:sz w:val="20"/>
              </w:rPr>
            </w:pPr>
            <w:r>
              <w:rPr>
                <w:sz w:val="20"/>
              </w:rPr>
              <w:t>Pending charges in court of summary jurisdiction</w:t>
            </w:r>
          </w:p>
        </w:tc>
        <w:tc>
          <w:tcPr>
            <w:tcW w:w="1276" w:type="dxa"/>
            <w:tcBorders>
              <w:bottom w:val="single" w:sz="4" w:space="0" w:color="auto"/>
            </w:tcBorders>
          </w:tcPr>
          <w:p>
            <w:pPr>
              <w:pStyle w:val="Table"/>
              <w:spacing w:before="0" w:line="240" w:lineRule="auto"/>
              <w:rPr>
                <w:sz w:val="20"/>
              </w:rPr>
            </w:pPr>
            <w:r>
              <w:rPr>
                <w:sz w:val="20"/>
              </w:rPr>
              <w:t>Court location</w:t>
            </w:r>
          </w:p>
        </w:tc>
        <w:tc>
          <w:tcPr>
            <w:tcW w:w="1134" w:type="dxa"/>
            <w:gridSpan w:val="2"/>
            <w:tcBorders>
              <w:bottom w:val="single" w:sz="4" w:space="0" w:color="auto"/>
            </w:tcBorders>
          </w:tcPr>
          <w:p>
            <w:pPr>
              <w:pStyle w:val="Table"/>
              <w:spacing w:before="0" w:line="240" w:lineRule="auto"/>
              <w:rPr>
                <w:sz w:val="20"/>
              </w:rPr>
            </w:pPr>
            <w:r>
              <w:rPr>
                <w:sz w:val="20"/>
              </w:rPr>
              <w:t>Charge No.</w:t>
            </w:r>
          </w:p>
        </w:tc>
        <w:tc>
          <w:tcPr>
            <w:tcW w:w="3260" w:type="dxa"/>
            <w:gridSpan w:val="3"/>
            <w:tcBorders>
              <w:bottom w:val="single" w:sz="4" w:space="0" w:color="auto"/>
            </w:tcBorders>
          </w:tcPr>
          <w:p>
            <w:pPr>
              <w:pStyle w:val="Table"/>
              <w:spacing w:before="0" w:line="240" w:lineRule="auto"/>
              <w:rPr>
                <w:sz w:val="20"/>
              </w:rPr>
            </w:pPr>
            <w:r>
              <w:rPr>
                <w:sz w:val="20"/>
              </w:rPr>
              <w:t>Description of offence</w:t>
            </w:r>
          </w:p>
        </w:tc>
      </w:tr>
      <w:tr>
        <w:trPr>
          <w:cantSplit/>
        </w:trPr>
        <w:tc>
          <w:tcPr>
            <w:tcW w:w="1418" w:type="dxa"/>
            <w:vMerge/>
            <w:tcBorders>
              <w:bottom w:val="nil"/>
            </w:tcBorders>
          </w:tcPr>
          <w:p>
            <w:pPr>
              <w:pStyle w:val="Table"/>
              <w:spacing w:before="0" w:line="240" w:lineRule="auto"/>
              <w:rPr>
                <w:sz w:val="20"/>
              </w:rPr>
            </w:pPr>
          </w:p>
        </w:tc>
        <w:tc>
          <w:tcPr>
            <w:tcW w:w="1276" w:type="dxa"/>
            <w:tcBorders>
              <w:bottom w:val="single" w:sz="4" w:space="0" w:color="auto"/>
            </w:tcBorders>
          </w:tcPr>
          <w:p>
            <w:pPr>
              <w:pStyle w:val="Table"/>
              <w:spacing w:before="0" w:line="240" w:lineRule="auto"/>
              <w:rPr>
                <w:sz w:val="20"/>
              </w:rPr>
            </w:pPr>
          </w:p>
        </w:tc>
        <w:tc>
          <w:tcPr>
            <w:tcW w:w="1134" w:type="dxa"/>
            <w:gridSpan w:val="2"/>
            <w:tcBorders>
              <w:bottom w:val="single" w:sz="4" w:space="0" w:color="auto"/>
            </w:tcBorders>
          </w:tcPr>
          <w:p>
            <w:pPr>
              <w:pStyle w:val="Table"/>
              <w:spacing w:before="0" w:line="240" w:lineRule="auto"/>
              <w:rPr>
                <w:sz w:val="20"/>
              </w:rPr>
            </w:pPr>
          </w:p>
        </w:tc>
        <w:tc>
          <w:tcPr>
            <w:tcW w:w="3260" w:type="dxa"/>
            <w:gridSpan w:val="3"/>
            <w:tcBorders>
              <w:bottom w:val="single" w:sz="4" w:space="0" w:color="auto"/>
            </w:tcBorders>
          </w:tcPr>
          <w:p>
            <w:pPr>
              <w:pStyle w:val="Table"/>
              <w:spacing w:before="0" w:line="240" w:lineRule="auto"/>
              <w:rPr>
                <w:sz w:val="20"/>
              </w:rPr>
            </w:pPr>
          </w:p>
        </w:tc>
      </w:tr>
      <w:tr>
        <w:trPr>
          <w:cantSplit/>
        </w:trPr>
        <w:tc>
          <w:tcPr>
            <w:tcW w:w="1418" w:type="dxa"/>
            <w:vMerge/>
            <w:tcBorders>
              <w:bottom w:val="nil"/>
            </w:tcBorders>
          </w:tcPr>
          <w:p>
            <w:pPr>
              <w:pStyle w:val="Table"/>
              <w:spacing w:before="0" w:line="240" w:lineRule="auto"/>
              <w:rPr>
                <w:sz w:val="20"/>
              </w:rPr>
            </w:pPr>
          </w:p>
        </w:tc>
        <w:tc>
          <w:tcPr>
            <w:tcW w:w="1276" w:type="dxa"/>
            <w:tcBorders>
              <w:bottom w:val="single" w:sz="4" w:space="0" w:color="auto"/>
            </w:tcBorders>
          </w:tcPr>
          <w:p>
            <w:pPr>
              <w:pStyle w:val="Table"/>
              <w:spacing w:before="0" w:line="240" w:lineRule="auto"/>
              <w:rPr>
                <w:sz w:val="20"/>
              </w:rPr>
            </w:pPr>
          </w:p>
        </w:tc>
        <w:tc>
          <w:tcPr>
            <w:tcW w:w="1134" w:type="dxa"/>
            <w:gridSpan w:val="2"/>
            <w:tcBorders>
              <w:bottom w:val="single" w:sz="4" w:space="0" w:color="auto"/>
            </w:tcBorders>
          </w:tcPr>
          <w:p>
            <w:pPr>
              <w:pStyle w:val="Table"/>
              <w:spacing w:before="0" w:line="240" w:lineRule="auto"/>
              <w:rPr>
                <w:sz w:val="20"/>
              </w:rPr>
            </w:pPr>
          </w:p>
        </w:tc>
        <w:tc>
          <w:tcPr>
            <w:tcW w:w="3260" w:type="dxa"/>
            <w:gridSpan w:val="3"/>
            <w:tcBorders>
              <w:bottom w:val="single" w:sz="4" w:space="0" w:color="auto"/>
            </w:tcBorders>
          </w:tcPr>
          <w:p>
            <w:pPr>
              <w:pStyle w:val="Table"/>
              <w:spacing w:before="0" w:line="240" w:lineRule="auto"/>
              <w:rPr>
                <w:sz w:val="20"/>
              </w:rPr>
            </w:pPr>
          </w:p>
        </w:tc>
      </w:tr>
      <w:tr>
        <w:trPr>
          <w:cantSplit/>
        </w:trPr>
        <w:tc>
          <w:tcPr>
            <w:tcW w:w="1418" w:type="dxa"/>
            <w:vMerge/>
            <w:tcBorders>
              <w:bottom w:val="single" w:sz="4" w:space="0" w:color="auto"/>
            </w:tcBorders>
          </w:tcPr>
          <w:p>
            <w:pPr>
              <w:pStyle w:val="Table"/>
              <w:spacing w:before="0" w:line="240" w:lineRule="auto"/>
              <w:rPr>
                <w:sz w:val="20"/>
              </w:rPr>
            </w:pPr>
          </w:p>
        </w:tc>
        <w:tc>
          <w:tcPr>
            <w:tcW w:w="1276" w:type="dxa"/>
            <w:tcBorders>
              <w:bottom w:val="single" w:sz="4" w:space="0" w:color="auto"/>
            </w:tcBorders>
          </w:tcPr>
          <w:p>
            <w:pPr>
              <w:pStyle w:val="Table"/>
              <w:spacing w:before="0" w:line="240" w:lineRule="auto"/>
              <w:rPr>
                <w:sz w:val="20"/>
              </w:rPr>
            </w:pPr>
          </w:p>
        </w:tc>
        <w:tc>
          <w:tcPr>
            <w:tcW w:w="1134" w:type="dxa"/>
            <w:gridSpan w:val="2"/>
            <w:tcBorders>
              <w:bottom w:val="single" w:sz="4" w:space="0" w:color="auto"/>
            </w:tcBorders>
          </w:tcPr>
          <w:p>
            <w:pPr>
              <w:pStyle w:val="Table"/>
              <w:spacing w:before="0" w:line="240" w:lineRule="auto"/>
              <w:rPr>
                <w:sz w:val="20"/>
              </w:rPr>
            </w:pPr>
          </w:p>
        </w:tc>
        <w:tc>
          <w:tcPr>
            <w:tcW w:w="3260" w:type="dxa"/>
            <w:gridSpan w:val="3"/>
            <w:tcBorders>
              <w:bottom w:val="single" w:sz="4" w:space="0" w:color="auto"/>
            </w:tcBorders>
          </w:tcPr>
          <w:p>
            <w:pPr>
              <w:pStyle w:val="Table"/>
              <w:spacing w:before="0" w:line="240" w:lineRule="auto"/>
              <w:rPr>
                <w:sz w:val="20"/>
              </w:rPr>
            </w:pPr>
          </w:p>
        </w:tc>
      </w:tr>
    </w:tbl>
    <w:p>
      <w:pPr>
        <w:pStyle w:val="yFootnotesection"/>
      </w:pPr>
      <w:bookmarkStart w:id="554" w:name="_Toc500903408"/>
      <w:r>
        <w:t>[Form 14 amended in Gazette 19 Apr 2005 p. 1296.]</w:t>
      </w:r>
    </w:p>
    <w:p>
      <w:pPr>
        <w:pStyle w:val="yHeading5"/>
        <w:pageBreakBefore/>
        <w:spacing w:after="240"/>
      </w:pPr>
      <w:bookmarkStart w:id="555" w:name="_Toc378154322"/>
      <w:bookmarkStart w:id="556" w:name="_Toc426105280"/>
      <w:bookmarkStart w:id="557" w:name="_Toc101593472"/>
      <w:r>
        <w:t>15.</w:t>
      </w:r>
      <w:r>
        <w:tab/>
        <w:t xml:space="preserve">Notice of appeal or application for leave to appeal (r. </w:t>
      </w:r>
      <w:bookmarkStart w:id="558" w:name="_Hlt500848739"/>
      <w:r>
        <w:t>53</w:t>
      </w:r>
      <w:bookmarkEnd w:id="558"/>
      <w:r>
        <w:t>)</w:t>
      </w:r>
      <w:bookmarkEnd w:id="555"/>
      <w:bookmarkEnd w:id="556"/>
      <w:bookmarkEnd w:id="554"/>
      <w:bookmarkEnd w:id="5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3118"/>
        <w:gridCol w:w="567"/>
        <w:gridCol w:w="426"/>
        <w:gridCol w:w="1559"/>
      </w:tblGrid>
      <w:tr>
        <w:trPr>
          <w:cantSplit/>
        </w:trPr>
        <w:tc>
          <w:tcPr>
            <w:tcW w:w="4536"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r>
              <w:rPr>
                <w:b/>
              </w:rPr>
              <w:t>Notice of appeal</w:t>
            </w:r>
          </w:p>
          <w:p>
            <w:pPr>
              <w:pStyle w:val="yTable"/>
              <w:spacing w:before="0"/>
              <w:rPr>
                <w:b/>
              </w:rPr>
            </w:pPr>
            <w:r>
              <w:rPr>
                <w:b/>
              </w:rPr>
              <w:t>Application for leave to appeal</w:t>
            </w:r>
          </w:p>
        </w:tc>
        <w:tc>
          <w:tcPr>
            <w:tcW w:w="2552" w:type="dxa"/>
            <w:gridSpan w:val="3"/>
            <w:tcBorders>
              <w:bottom w:val="nil"/>
            </w:tcBorders>
          </w:tcPr>
          <w:p>
            <w:pPr>
              <w:pStyle w:val="Table"/>
              <w:tabs>
                <w:tab w:val="left" w:pos="460"/>
              </w:tabs>
              <w:spacing w:before="0" w:line="240" w:lineRule="auto"/>
              <w:rPr>
                <w:sz w:val="20"/>
              </w:rPr>
            </w:pPr>
            <w:r>
              <w:rPr>
                <w:sz w:val="20"/>
              </w:rPr>
              <w:t>Court of Criminal Appeal</w:t>
            </w:r>
          </w:p>
          <w:p>
            <w:pPr>
              <w:pStyle w:val="Table"/>
              <w:tabs>
                <w:tab w:val="left" w:pos="460"/>
              </w:tabs>
              <w:spacing w:before="0" w:line="240" w:lineRule="auto"/>
              <w:rPr>
                <w:sz w:val="20"/>
              </w:rPr>
            </w:pPr>
          </w:p>
          <w:p>
            <w:pPr>
              <w:pStyle w:val="Table"/>
              <w:tabs>
                <w:tab w:val="left" w:pos="460"/>
              </w:tabs>
              <w:spacing w:before="0" w:line="240" w:lineRule="auto"/>
              <w:rPr>
                <w:sz w:val="20"/>
              </w:rPr>
            </w:pPr>
          </w:p>
          <w:p>
            <w:pPr>
              <w:pStyle w:val="Table"/>
              <w:tabs>
                <w:tab w:val="left" w:pos="460"/>
              </w:tabs>
              <w:spacing w:before="0" w:line="240" w:lineRule="auto"/>
            </w:pPr>
            <w:r>
              <w:rPr>
                <w:sz w:val="20"/>
              </w:rPr>
              <w:t>No.</w:t>
            </w:r>
          </w:p>
        </w:tc>
      </w:tr>
      <w:tr>
        <w:trPr>
          <w:cantSplit/>
        </w:trPr>
        <w:tc>
          <w:tcPr>
            <w:tcW w:w="1418" w:type="dxa"/>
          </w:tcPr>
          <w:p>
            <w:pPr>
              <w:pStyle w:val="Table"/>
              <w:spacing w:before="0" w:line="240" w:lineRule="auto"/>
              <w:rPr>
                <w:sz w:val="20"/>
              </w:rPr>
            </w:pPr>
            <w:r>
              <w:rPr>
                <w:sz w:val="20"/>
              </w:rPr>
              <w:t>Parties</w:t>
            </w:r>
          </w:p>
          <w:p>
            <w:pPr>
              <w:pStyle w:val="Table"/>
              <w:spacing w:before="0" w:line="240" w:lineRule="auto"/>
              <w:rPr>
                <w:sz w:val="16"/>
              </w:rPr>
            </w:pPr>
            <w:r>
              <w:rPr>
                <w:sz w:val="16"/>
              </w:rPr>
              <w:t>[*delete the inapplicable]</w:t>
            </w:r>
          </w:p>
        </w:tc>
        <w:tc>
          <w:tcPr>
            <w:tcW w:w="5670" w:type="dxa"/>
            <w:gridSpan w:val="4"/>
          </w:tcPr>
          <w:p>
            <w:pPr>
              <w:pStyle w:val="Table"/>
              <w:tabs>
                <w:tab w:val="left" w:pos="3771"/>
              </w:tabs>
              <w:spacing w:before="0" w:line="240" w:lineRule="auto"/>
              <w:rPr>
                <w:sz w:val="20"/>
              </w:rPr>
            </w:pPr>
            <w:r>
              <w:rPr>
                <w:sz w:val="20"/>
              </w:rPr>
              <w:tab/>
              <w:t>Appellant/Applicant*</w:t>
            </w:r>
          </w:p>
          <w:p>
            <w:pPr>
              <w:pStyle w:val="Table"/>
              <w:tabs>
                <w:tab w:val="left" w:pos="3771"/>
              </w:tabs>
              <w:spacing w:before="0" w:line="240" w:lineRule="auto"/>
              <w:rPr>
                <w:sz w:val="20"/>
              </w:rPr>
            </w:pPr>
            <w:r>
              <w:rPr>
                <w:sz w:val="20"/>
              </w:rPr>
              <w:tab/>
              <w:t>Respondent</w:t>
            </w:r>
          </w:p>
        </w:tc>
      </w:tr>
      <w:tr>
        <w:trPr>
          <w:cantSplit/>
        </w:trPr>
        <w:tc>
          <w:tcPr>
            <w:tcW w:w="1418" w:type="dxa"/>
          </w:tcPr>
          <w:p>
            <w:pPr>
              <w:pStyle w:val="Table"/>
              <w:spacing w:before="0" w:line="240" w:lineRule="auto"/>
              <w:rPr>
                <w:sz w:val="16"/>
              </w:rPr>
            </w:pPr>
            <w:r>
              <w:rPr>
                <w:sz w:val="20"/>
              </w:rPr>
              <w:t>Offender</w:t>
            </w:r>
          </w:p>
        </w:tc>
        <w:tc>
          <w:tcPr>
            <w:tcW w:w="3685" w:type="dxa"/>
            <w:gridSpan w:val="2"/>
          </w:tcPr>
          <w:p>
            <w:pPr>
              <w:pStyle w:val="Table"/>
              <w:spacing w:before="0" w:line="240" w:lineRule="auto"/>
              <w:rPr>
                <w:sz w:val="20"/>
              </w:rPr>
            </w:pPr>
            <w:r>
              <w:rPr>
                <w:sz w:val="20"/>
              </w:rPr>
              <w:t>Full name:</w:t>
            </w:r>
          </w:p>
        </w:tc>
        <w:tc>
          <w:tcPr>
            <w:tcW w:w="1985" w:type="dxa"/>
            <w:gridSpan w:val="2"/>
          </w:tcPr>
          <w:p>
            <w:pPr>
              <w:pStyle w:val="Table"/>
              <w:spacing w:before="0" w:line="240" w:lineRule="auto"/>
            </w:pPr>
            <w:r>
              <w:rPr>
                <w:sz w:val="20"/>
              </w:rPr>
              <w:t>Date of birth:</w:t>
            </w:r>
          </w:p>
        </w:tc>
      </w:tr>
      <w:tr>
        <w:trPr>
          <w:cantSplit/>
        </w:trPr>
        <w:tc>
          <w:tcPr>
            <w:tcW w:w="1418" w:type="dxa"/>
          </w:tcPr>
          <w:p>
            <w:pPr>
              <w:pStyle w:val="Table"/>
              <w:spacing w:before="0" w:line="240" w:lineRule="auto"/>
              <w:rPr>
                <w:sz w:val="20"/>
              </w:rPr>
            </w:pPr>
            <w:r>
              <w:rPr>
                <w:sz w:val="20"/>
              </w:rPr>
              <w:t>Conviction details</w:t>
            </w:r>
          </w:p>
        </w:tc>
        <w:tc>
          <w:tcPr>
            <w:tcW w:w="5670" w:type="dxa"/>
            <w:gridSpan w:val="4"/>
            <w:tcBorders>
              <w:bottom w:val="nil"/>
            </w:tcBorders>
          </w:tcPr>
          <w:p>
            <w:pPr>
              <w:pStyle w:val="Table"/>
              <w:spacing w:before="0" w:line="240" w:lineRule="auto"/>
              <w:rPr>
                <w:sz w:val="20"/>
              </w:rPr>
            </w:pPr>
            <w:r>
              <w:rPr>
                <w:sz w:val="20"/>
              </w:rPr>
              <w:t>In the District Court/Supreme Court* at [</w:t>
            </w:r>
            <w:r>
              <w:rPr>
                <w:i/>
                <w:sz w:val="20"/>
              </w:rPr>
              <w:t>place</w:t>
            </w:r>
            <w:r>
              <w:rPr>
                <w:sz w:val="20"/>
              </w:rPr>
              <w:t>] on [</w:t>
            </w:r>
            <w:r>
              <w:rPr>
                <w:i/>
                <w:sz w:val="20"/>
              </w:rPr>
              <w:t>date</w:t>
            </w:r>
            <w:r>
              <w:rPr>
                <w:sz w:val="20"/>
              </w:rPr>
              <w:t xml:space="preserve">] the offender was convicted of the following offence(s) — </w:t>
            </w:r>
          </w:p>
          <w:p>
            <w:pPr>
              <w:pStyle w:val="Table"/>
              <w:spacing w:before="0" w:line="240" w:lineRule="auto"/>
              <w:rPr>
                <w:i/>
                <w:sz w:val="20"/>
              </w:rPr>
            </w:pPr>
            <w:r>
              <w:rPr>
                <w:sz w:val="20"/>
              </w:rPr>
              <w:t>[</w:t>
            </w:r>
            <w:r>
              <w:rPr>
                <w:i/>
                <w:sz w:val="20"/>
              </w:rPr>
              <w:t>In respect of each conviction set out (on an attachment if necessary):</w:t>
            </w:r>
          </w:p>
          <w:p>
            <w:pPr>
              <w:pStyle w:val="Table"/>
              <w:numPr>
                <w:ilvl w:val="0"/>
                <w:numId w:val="4"/>
              </w:numPr>
              <w:spacing w:before="0" w:line="240" w:lineRule="auto"/>
              <w:rPr>
                <w:i/>
                <w:sz w:val="20"/>
              </w:rPr>
            </w:pPr>
            <w:r>
              <w:rPr>
                <w:i/>
                <w:sz w:val="20"/>
              </w:rPr>
              <w:t>a description of the offence</w:t>
            </w:r>
          </w:p>
          <w:p>
            <w:pPr>
              <w:pStyle w:val="Table"/>
              <w:numPr>
                <w:ilvl w:val="0"/>
                <w:numId w:val="4"/>
              </w:numPr>
              <w:spacing w:before="0" w:line="240" w:lineRule="auto"/>
              <w:rPr>
                <w:i/>
                <w:sz w:val="20"/>
              </w:rPr>
            </w:pPr>
            <w:r>
              <w:rPr>
                <w:i/>
                <w:sz w:val="20"/>
              </w:rPr>
              <w:t>the sentence imposed</w:t>
            </w:r>
          </w:p>
          <w:p>
            <w:pPr>
              <w:pStyle w:val="Table"/>
              <w:numPr>
                <w:ilvl w:val="0"/>
                <w:numId w:val="4"/>
              </w:numPr>
              <w:spacing w:before="0" w:line="240" w:lineRule="auto"/>
              <w:rPr>
                <w:i/>
                <w:sz w:val="20"/>
              </w:rPr>
            </w:pPr>
            <w:r>
              <w:rPr>
                <w:i/>
                <w:sz w:val="20"/>
              </w:rPr>
              <w:t>any other orders made on conviction.</w:t>
            </w:r>
            <w:r>
              <w:rPr>
                <w:sz w:val="20"/>
              </w:rPr>
              <w:t>]</w:t>
            </w:r>
          </w:p>
        </w:tc>
      </w:tr>
      <w:tr>
        <w:trPr>
          <w:cantSplit/>
        </w:trPr>
        <w:tc>
          <w:tcPr>
            <w:tcW w:w="1418" w:type="dxa"/>
            <w:tcBorders>
              <w:bottom w:val="nil"/>
            </w:tcBorders>
          </w:tcPr>
          <w:p>
            <w:pPr>
              <w:pStyle w:val="Table"/>
              <w:spacing w:before="0" w:line="240" w:lineRule="auto"/>
              <w:rPr>
                <w:sz w:val="20"/>
              </w:rPr>
            </w:pPr>
            <w:r>
              <w:rPr>
                <w:sz w:val="20"/>
              </w:rPr>
              <w:t>Appeal</w:t>
            </w:r>
          </w:p>
          <w:p>
            <w:pPr>
              <w:pStyle w:val="Table"/>
              <w:spacing w:before="0" w:line="240" w:lineRule="auto"/>
              <w:rPr>
                <w:sz w:val="20"/>
              </w:rPr>
            </w:pPr>
            <w:r>
              <w:rPr>
                <w:sz w:val="16"/>
              </w:rPr>
              <w:t>[Mark applicable box(es)]</w:t>
            </w:r>
          </w:p>
        </w:tc>
        <w:tc>
          <w:tcPr>
            <w:tcW w:w="5670" w:type="dxa"/>
            <w:gridSpan w:val="4"/>
            <w:tcBorders>
              <w:bottom w:val="single" w:sz="4" w:space="0" w:color="auto"/>
            </w:tcBorders>
          </w:tcPr>
          <w:p>
            <w:pPr>
              <w:pStyle w:val="Table"/>
              <w:spacing w:before="0" w:line="240" w:lineRule="auto"/>
              <w:rPr>
                <w:sz w:val="20"/>
              </w:rPr>
            </w:pPr>
            <w:r>
              <w:rPr>
                <w:sz w:val="20"/>
              </w:rPr>
              <w:t xml:space="preserve">The appellant/applicant* appeals against/applies for leave to appeal against* — </w:t>
            </w:r>
          </w:p>
          <w:p>
            <w:pPr>
              <w:pStyle w:val="Table"/>
              <w:spacing w:before="0" w:line="240" w:lineRule="auto"/>
              <w:ind w:left="369" w:hanging="369"/>
              <w:rPr>
                <w:sz w:val="20"/>
              </w:rPr>
            </w:pPr>
            <w:r>
              <w:rPr>
                <w:sz w:val="20"/>
              </w:rPr>
              <w:sym w:font="Wingdings" w:char="F06F"/>
            </w:r>
            <w:r>
              <w:rPr>
                <w:sz w:val="20"/>
              </w:rPr>
              <w:tab/>
              <w:t>the above conviction(s) [</w:t>
            </w:r>
            <w:r>
              <w:rPr>
                <w:i/>
                <w:sz w:val="20"/>
              </w:rPr>
              <w:t>or specify particular convictions</w:t>
            </w:r>
            <w:r>
              <w:rPr>
                <w:sz w:val="20"/>
              </w:rPr>
              <w:t>]</w:t>
            </w:r>
          </w:p>
          <w:p>
            <w:pPr>
              <w:pStyle w:val="Table"/>
              <w:spacing w:before="0" w:line="240" w:lineRule="auto"/>
              <w:ind w:left="369" w:hanging="369"/>
              <w:rPr>
                <w:sz w:val="20"/>
              </w:rPr>
            </w:pPr>
            <w:r>
              <w:rPr>
                <w:sz w:val="20"/>
              </w:rPr>
              <w:sym w:font="Wingdings" w:char="F06F"/>
            </w:r>
            <w:r>
              <w:rPr>
                <w:sz w:val="20"/>
              </w:rPr>
              <w:tab/>
              <w:t>the above sentence(s) [</w:t>
            </w:r>
            <w:r>
              <w:rPr>
                <w:i/>
                <w:sz w:val="20"/>
              </w:rPr>
              <w:t>or specify particular sentences</w:t>
            </w:r>
            <w:r>
              <w:rPr>
                <w:sz w:val="20"/>
              </w:rPr>
              <w:t>]</w:t>
            </w:r>
          </w:p>
          <w:p>
            <w:pPr>
              <w:pStyle w:val="Table"/>
              <w:spacing w:before="0" w:line="240" w:lineRule="auto"/>
              <w:ind w:left="369" w:hanging="369"/>
              <w:rPr>
                <w:sz w:val="20"/>
              </w:rPr>
            </w:pPr>
            <w:r>
              <w:rPr>
                <w:sz w:val="20"/>
              </w:rPr>
              <w:sym w:font="Wingdings" w:char="F06F"/>
            </w:r>
            <w:r>
              <w:rPr>
                <w:sz w:val="20"/>
              </w:rPr>
              <w:tab/>
              <w:t>the above order(s) [</w:t>
            </w:r>
            <w:r>
              <w:rPr>
                <w:i/>
                <w:sz w:val="20"/>
              </w:rPr>
              <w:t>or specify particular orders</w:t>
            </w:r>
            <w:r>
              <w:rPr>
                <w:sz w:val="20"/>
              </w:rPr>
              <w:t>].</w:t>
            </w:r>
          </w:p>
        </w:tc>
      </w:tr>
      <w:tr>
        <w:trPr>
          <w:cantSplit/>
        </w:trPr>
        <w:tc>
          <w:tcPr>
            <w:tcW w:w="1418" w:type="dxa"/>
            <w:tcBorders>
              <w:bottom w:val="nil"/>
            </w:tcBorders>
          </w:tcPr>
          <w:p>
            <w:pPr>
              <w:pStyle w:val="Table"/>
              <w:spacing w:before="0" w:line="240" w:lineRule="auto"/>
              <w:rPr>
                <w:sz w:val="20"/>
              </w:rPr>
            </w:pPr>
            <w:r>
              <w:rPr>
                <w:sz w:val="20"/>
              </w:rPr>
              <w:t>Grounds of appeal or application</w:t>
            </w:r>
          </w:p>
        </w:tc>
        <w:tc>
          <w:tcPr>
            <w:tcW w:w="5670" w:type="dxa"/>
            <w:gridSpan w:val="4"/>
            <w:tcBorders>
              <w:bottom w:val="single" w:sz="4" w:space="0" w:color="auto"/>
            </w:tcBorders>
          </w:tcPr>
          <w:p>
            <w:pPr>
              <w:pStyle w:val="Table"/>
              <w:spacing w:before="0" w:line="240" w:lineRule="auto"/>
              <w:rPr>
                <w:sz w:val="20"/>
              </w:rPr>
            </w:pPr>
            <w:r>
              <w:rPr>
                <w:sz w:val="20"/>
              </w:rPr>
              <w:t>[</w:t>
            </w:r>
            <w:r>
              <w:rPr>
                <w:i/>
                <w:sz w:val="20"/>
              </w:rPr>
              <w:t>Set out briefly but specifically the grounds relied on and the particulars in support of the</w:t>
            </w:r>
            <w:bookmarkStart w:id="559" w:name="_Hlt497623653"/>
            <w:bookmarkEnd w:id="559"/>
            <w:r>
              <w:rPr>
                <w:i/>
                <w:sz w:val="20"/>
              </w:rPr>
              <w:t xml:space="preserve"> grounds (on an attachment if necessary).</w:t>
            </w:r>
            <w:r>
              <w:rPr>
                <w:sz w:val="20"/>
              </w:rPr>
              <w:t>]</w:t>
            </w:r>
          </w:p>
        </w:tc>
      </w:tr>
      <w:tr>
        <w:trPr>
          <w:cantSplit/>
        </w:trPr>
        <w:tc>
          <w:tcPr>
            <w:tcW w:w="1418" w:type="dxa"/>
            <w:tcBorders>
              <w:bottom w:val="nil"/>
            </w:tcBorders>
          </w:tcPr>
          <w:p>
            <w:pPr>
              <w:pStyle w:val="Table"/>
              <w:spacing w:before="0" w:line="240" w:lineRule="auto"/>
              <w:rPr>
                <w:sz w:val="20"/>
              </w:rPr>
            </w:pPr>
            <w:r>
              <w:rPr>
                <w:sz w:val="20"/>
              </w:rPr>
              <w:t>Orders under s. 697 sought</w:t>
            </w:r>
            <w:bookmarkStart w:id="560" w:name="_Hlt497623863"/>
            <w:bookmarkEnd w:id="560"/>
          </w:p>
          <w:p>
            <w:pPr>
              <w:pStyle w:val="Table"/>
              <w:spacing w:before="0" w:line="240" w:lineRule="auto"/>
              <w:rPr>
                <w:sz w:val="16"/>
              </w:rPr>
            </w:pPr>
            <w:r>
              <w:rPr>
                <w:sz w:val="16"/>
              </w:rPr>
              <w:t>[Omit if necessary]</w:t>
            </w:r>
          </w:p>
        </w:tc>
        <w:tc>
          <w:tcPr>
            <w:tcW w:w="5670" w:type="dxa"/>
            <w:gridSpan w:val="4"/>
            <w:tcBorders>
              <w:bottom w:val="single" w:sz="4" w:space="0" w:color="auto"/>
            </w:tcBorders>
          </w:tcPr>
          <w:p>
            <w:pPr>
              <w:pStyle w:val="Table"/>
              <w:spacing w:before="0" w:line="240" w:lineRule="auto"/>
              <w:rPr>
                <w:sz w:val="20"/>
              </w:rPr>
            </w:pPr>
            <w:r>
              <w:rPr>
                <w:sz w:val="20"/>
              </w:rPr>
              <w:t xml:space="preserve">The appellant/applicant* applies for the following orders under </w:t>
            </w:r>
            <w:r>
              <w:rPr>
                <w:i/>
                <w:sz w:val="20"/>
              </w:rPr>
              <w:t xml:space="preserve">The Criminal Code </w:t>
            </w:r>
            <w:r>
              <w:rPr>
                <w:sz w:val="20"/>
              </w:rPr>
              <w:t xml:space="preserve">s. 697 — </w:t>
            </w:r>
          </w:p>
          <w:p>
            <w:pPr>
              <w:pStyle w:val="Table"/>
              <w:spacing w:before="0" w:line="240" w:lineRule="auto"/>
              <w:rPr>
                <w:sz w:val="20"/>
              </w:rPr>
            </w:pPr>
            <w:r>
              <w:rPr>
                <w:sz w:val="20"/>
              </w:rPr>
              <w:t>[</w:t>
            </w:r>
            <w:r>
              <w:rPr>
                <w:i/>
                <w:sz w:val="20"/>
              </w:rPr>
              <w:t>Set out the orders sought (on an attachment if necessary).</w:t>
            </w:r>
            <w:r>
              <w:rPr>
                <w:sz w:val="20"/>
              </w:rPr>
              <w:t>]</w:t>
            </w:r>
          </w:p>
        </w:tc>
      </w:tr>
      <w:tr>
        <w:trPr>
          <w:cantSplit/>
        </w:trPr>
        <w:tc>
          <w:tcPr>
            <w:tcW w:w="1418" w:type="dxa"/>
            <w:tcBorders>
              <w:bottom w:val="nil"/>
            </w:tcBorders>
          </w:tcPr>
          <w:p>
            <w:pPr>
              <w:pStyle w:val="Table"/>
              <w:spacing w:before="0" w:line="240" w:lineRule="auto"/>
              <w:rPr>
                <w:sz w:val="20"/>
              </w:rPr>
            </w:pPr>
            <w:r>
              <w:rPr>
                <w:sz w:val="20"/>
              </w:rPr>
              <w:t xml:space="preserve">Final orders sought </w:t>
            </w:r>
            <w:bookmarkStart w:id="561" w:name="_Hlt497623681"/>
            <w:bookmarkEnd w:id="561"/>
            <w:r>
              <w:rPr>
                <w:sz w:val="20"/>
              </w:rPr>
              <w:t>on appeal</w:t>
            </w:r>
          </w:p>
        </w:tc>
        <w:tc>
          <w:tcPr>
            <w:tcW w:w="5670" w:type="dxa"/>
            <w:gridSpan w:val="4"/>
            <w:tcBorders>
              <w:bottom w:val="single" w:sz="4" w:space="0" w:color="auto"/>
            </w:tcBorders>
          </w:tcPr>
          <w:p>
            <w:pPr>
              <w:pStyle w:val="Table"/>
              <w:spacing w:before="0" w:line="240" w:lineRule="auto"/>
              <w:rPr>
                <w:sz w:val="20"/>
              </w:rPr>
            </w:pPr>
            <w:r>
              <w:rPr>
                <w:sz w:val="20"/>
              </w:rPr>
              <w:t xml:space="preserve">The appellant/applicant* applies for the following final orders — </w:t>
            </w:r>
          </w:p>
          <w:p>
            <w:pPr>
              <w:pStyle w:val="Table"/>
              <w:spacing w:before="0" w:line="240" w:lineRule="auto"/>
              <w:rPr>
                <w:sz w:val="20"/>
              </w:rPr>
            </w:pPr>
            <w:r>
              <w:rPr>
                <w:sz w:val="20"/>
              </w:rPr>
              <w:t>[</w:t>
            </w:r>
            <w:r>
              <w:rPr>
                <w:i/>
                <w:sz w:val="20"/>
              </w:rPr>
              <w:t>Set out briefly the final orders sought. If a guideline judgment is sought, set out the guidelines that it is proposed the CCA should give. Use an attachment if necessary.</w:t>
            </w:r>
            <w:r>
              <w:rPr>
                <w:sz w:val="20"/>
              </w:rPr>
              <w:t>]</w:t>
            </w:r>
          </w:p>
        </w:tc>
      </w:tr>
      <w:tr>
        <w:trPr>
          <w:cantSplit/>
        </w:trPr>
        <w:tc>
          <w:tcPr>
            <w:tcW w:w="1418" w:type="dxa"/>
            <w:tcBorders>
              <w:bottom w:val="nil"/>
            </w:tcBorders>
          </w:tcPr>
          <w:p>
            <w:pPr>
              <w:pStyle w:val="Table"/>
              <w:spacing w:before="0" w:line="240" w:lineRule="auto"/>
              <w:rPr>
                <w:sz w:val="20"/>
              </w:rPr>
            </w:pPr>
            <w:r>
              <w:rPr>
                <w:sz w:val="20"/>
              </w:rPr>
              <w:t>Appearance by offender</w:t>
            </w:r>
          </w:p>
          <w:p>
            <w:pPr>
              <w:pStyle w:val="Table"/>
              <w:spacing w:before="0" w:line="240" w:lineRule="auto"/>
              <w:rPr>
                <w:sz w:val="16"/>
              </w:rPr>
            </w:pPr>
            <w:r>
              <w:rPr>
                <w:sz w:val="16"/>
              </w:rPr>
              <w:t>[Omit if necessary]</w:t>
            </w:r>
          </w:p>
        </w:tc>
        <w:tc>
          <w:tcPr>
            <w:tcW w:w="5670" w:type="dxa"/>
            <w:gridSpan w:val="4"/>
            <w:tcBorders>
              <w:bottom w:val="single" w:sz="4" w:space="0" w:color="auto"/>
            </w:tcBorders>
          </w:tcPr>
          <w:p>
            <w:pPr>
              <w:pStyle w:val="Table"/>
              <w:spacing w:before="0" w:line="240" w:lineRule="auto"/>
              <w:rPr>
                <w:sz w:val="20"/>
              </w:rPr>
            </w:pPr>
            <w:r>
              <w:rPr>
                <w:sz w:val="20"/>
              </w:rPr>
              <w:t>The offender, being the appellant/applicant,</w:t>
            </w:r>
          </w:p>
          <w:p>
            <w:pPr>
              <w:pStyle w:val="Table"/>
              <w:spacing w:before="0" w:line="240" w:lineRule="auto"/>
              <w:ind w:left="369" w:hanging="369"/>
              <w:rPr>
                <w:sz w:val="20"/>
              </w:rPr>
            </w:pPr>
            <w:r>
              <w:rPr>
                <w:sz w:val="20"/>
              </w:rPr>
              <w:sym w:font="Wingdings" w:char="F06F"/>
            </w:r>
            <w:r>
              <w:rPr>
                <w:sz w:val="20"/>
              </w:rPr>
              <w:tab/>
              <w:t>wishes to be present at the hearing of this appeal</w:t>
            </w:r>
          </w:p>
          <w:p>
            <w:pPr>
              <w:pStyle w:val="Table"/>
              <w:spacing w:before="0" w:line="240" w:lineRule="auto"/>
              <w:ind w:left="369" w:hanging="369"/>
              <w:rPr>
                <w:sz w:val="20"/>
              </w:rPr>
            </w:pPr>
            <w:r>
              <w:rPr>
                <w:sz w:val="20"/>
              </w:rPr>
              <w:sym w:font="Wingdings" w:char="F06F"/>
            </w:r>
            <w:r>
              <w:rPr>
                <w:sz w:val="20"/>
              </w:rPr>
              <w:tab/>
              <w:t xml:space="preserve">seeks leave to be present at the hearing of this appeal on the following grounds — </w:t>
            </w:r>
          </w:p>
          <w:p>
            <w:pPr>
              <w:pStyle w:val="Table"/>
              <w:spacing w:before="0" w:line="240" w:lineRule="auto"/>
              <w:ind w:left="369" w:hanging="369"/>
              <w:rPr>
                <w:sz w:val="20"/>
              </w:rPr>
            </w:pPr>
            <w:r>
              <w:rPr>
                <w:sz w:val="20"/>
              </w:rPr>
              <w:tab/>
              <w:t>[</w:t>
            </w:r>
            <w:r>
              <w:rPr>
                <w:i/>
                <w:sz w:val="20"/>
              </w:rPr>
              <w:t>Set out the grounds on which leave should be granted.</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appellant or applicant</w:t>
            </w:r>
          </w:p>
        </w:tc>
        <w:tc>
          <w:tcPr>
            <w:tcW w:w="4111" w:type="dxa"/>
            <w:gridSpan w:val="3"/>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 w:val="left" w:pos="3152"/>
                <w:tab w:val="left" w:leader="dot" w:pos="5562"/>
              </w:tabs>
              <w:spacing w:before="0" w:line="240" w:lineRule="auto"/>
              <w:rPr>
                <w:sz w:val="20"/>
              </w:rPr>
            </w:pPr>
            <w:r>
              <w:rPr>
                <w:sz w:val="20"/>
              </w:rPr>
              <w:tab/>
            </w:r>
          </w:p>
          <w:p>
            <w:pPr>
              <w:pStyle w:val="Table"/>
              <w:tabs>
                <w:tab w:val="left" w:leader="dot" w:pos="2585"/>
                <w:tab w:val="left" w:pos="3152"/>
                <w:tab w:val="left" w:leader="dot" w:pos="5562"/>
              </w:tabs>
              <w:spacing w:before="0" w:line="240" w:lineRule="auto"/>
              <w:rPr>
                <w:sz w:val="20"/>
              </w:rPr>
            </w:pPr>
            <w:r>
              <w:rPr>
                <w:sz w:val="20"/>
              </w:rPr>
              <w:t>Appellant/Applicant/</w:t>
            </w:r>
          </w:p>
          <w:p>
            <w:pPr>
              <w:pStyle w:val="Table"/>
              <w:tabs>
                <w:tab w:val="left" w:leader="dot" w:pos="2585"/>
                <w:tab w:val="left" w:pos="3152"/>
                <w:tab w:val="left" w:leader="dot" w:pos="5562"/>
              </w:tabs>
              <w:spacing w:before="0" w:line="240" w:lineRule="auto"/>
              <w:rPr>
                <w:sz w:val="20"/>
              </w:rPr>
            </w:pPr>
            <w:r>
              <w:rPr>
                <w:sz w:val="20"/>
              </w:rPr>
              <w:t>Appellant’s/Applicant’s lawyer/DPP*</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Heading5"/>
        <w:pageBreakBefore/>
        <w:spacing w:after="240"/>
      </w:pPr>
      <w:bookmarkStart w:id="562" w:name="_Toc378154323"/>
      <w:bookmarkStart w:id="563" w:name="_Toc426105281"/>
      <w:bookmarkStart w:id="564" w:name="_Toc500903409"/>
      <w:bookmarkStart w:id="565" w:name="_Toc101593473"/>
      <w:r>
        <w:t>16.</w:t>
      </w:r>
      <w:r>
        <w:tab/>
        <w:t>Reference by judge to CCA (r. 57(4))</w:t>
      </w:r>
      <w:bookmarkEnd w:id="562"/>
      <w:bookmarkEnd w:id="563"/>
      <w:bookmarkEnd w:id="564"/>
      <w:bookmarkEnd w:id="5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708"/>
        <w:gridCol w:w="426"/>
        <w:gridCol w:w="1559"/>
      </w:tblGrid>
      <w:tr>
        <w:trPr>
          <w:cantSplit/>
        </w:trPr>
        <w:tc>
          <w:tcPr>
            <w:tcW w:w="4395"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r>
              <w:rPr>
                <w:b/>
              </w:rPr>
              <w:t>Reference by judge to CCA</w:t>
            </w:r>
          </w:p>
        </w:tc>
        <w:tc>
          <w:tcPr>
            <w:tcW w:w="2693" w:type="dxa"/>
            <w:gridSpan w:val="3"/>
            <w:tcBorders>
              <w:bottom w:val="nil"/>
            </w:tcBorders>
          </w:tcPr>
          <w:p>
            <w:pPr>
              <w:pStyle w:val="Table"/>
              <w:tabs>
                <w:tab w:val="left" w:pos="460"/>
              </w:tabs>
              <w:spacing w:before="0" w:line="240" w:lineRule="auto"/>
              <w:rPr>
                <w:sz w:val="20"/>
              </w:rPr>
            </w:pPr>
            <w:r>
              <w:rPr>
                <w:sz w:val="20"/>
              </w:rPr>
              <w:t>Court of Criminal Appeal</w:t>
            </w:r>
          </w:p>
          <w:p>
            <w:pPr>
              <w:pStyle w:val="Table"/>
              <w:tabs>
                <w:tab w:val="left" w:pos="460"/>
              </w:tabs>
              <w:spacing w:before="0" w:line="240" w:lineRule="auto"/>
              <w:rPr>
                <w:sz w:val="20"/>
              </w:rPr>
            </w:pPr>
          </w:p>
          <w:p>
            <w:pPr>
              <w:pStyle w:val="Table"/>
              <w:tabs>
                <w:tab w:val="left" w:pos="460"/>
              </w:tabs>
              <w:spacing w:before="0" w:line="240" w:lineRule="auto"/>
            </w:pPr>
            <w:r>
              <w:rPr>
                <w:sz w:val="20"/>
              </w:rPr>
              <w:t>No.</w:t>
            </w:r>
          </w:p>
        </w:tc>
      </w:tr>
      <w:tr>
        <w:trPr>
          <w:cantSplit/>
        </w:trPr>
        <w:tc>
          <w:tcPr>
            <w:tcW w:w="1418" w:type="dxa"/>
          </w:tcPr>
          <w:p>
            <w:pPr>
              <w:pStyle w:val="Table"/>
              <w:spacing w:before="0" w:line="240" w:lineRule="auto"/>
              <w:rPr>
                <w:sz w:val="16"/>
              </w:rPr>
            </w:pPr>
            <w:r>
              <w:rPr>
                <w:sz w:val="20"/>
              </w:rPr>
              <w:t>Parties</w:t>
            </w:r>
          </w:p>
        </w:tc>
        <w:tc>
          <w:tcPr>
            <w:tcW w:w="5670" w:type="dxa"/>
            <w:gridSpan w:val="4"/>
          </w:tcPr>
          <w:p>
            <w:pPr>
              <w:pStyle w:val="Table"/>
              <w:tabs>
                <w:tab w:val="left" w:pos="3913"/>
              </w:tabs>
              <w:spacing w:before="0" w:line="240" w:lineRule="auto"/>
              <w:rPr>
                <w:sz w:val="20"/>
              </w:rPr>
            </w:pPr>
            <w:r>
              <w:rPr>
                <w:sz w:val="20"/>
              </w:rPr>
              <w:t>R v.</w:t>
            </w:r>
          </w:p>
        </w:tc>
      </w:tr>
      <w:tr>
        <w:trPr>
          <w:cantSplit/>
        </w:trPr>
        <w:tc>
          <w:tcPr>
            <w:tcW w:w="1418" w:type="dxa"/>
          </w:tcPr>
          <w:p>
            <w:pPr>
              <w:pStyle w:val="Table"/>
              <w:spacing w:before="0" w:line="240" w:lineRule="auto"/>
              <w:rPr>
                <w:sz w:val="16"/>
              </w:rPr>
            </w:pPr>
            <w:r>
              <w:rPr>
                <w:sz w:val="20"/>
              </w:rPr>
              <w:t>Accused or offender(s)</w:t>
            </w:r>
          </w:p>
        </w:tc>
        <w:tc>
          <w:tcPr>
            <w:tcW w:w="3685" w:type="dxa"/>
            <w:gridSpan w:val="2"/>
          </w:tcPr>
          <w:p>
            <w:pPr>
              <w:pStyle w:val="Table"/>
              <w:spacing w:before="0" w:line="240" w:lineRule="auto"/>
              <w:rPr>
                <w:sz w:val="20"/>
              </w:rPr>
            </w:pPr>
            <w:r>
              <w:rPr>
                <w:sz w:val="20"/>
              </w:rPr>
              <w:t>Full name:</w:t>
            </w:r>
          </w:p>
        </w:tc>
        <w:tc>
          <w:tcPr>
            <w:tcW w:w="1985" w:type="dxa"/>
            <w:gridSpan w:val="2"/>
          </w:tcPr>
          <w:p>
            <w:pPr>
              <w:pStyle w:val="Table"/>
              <w:spacing w:before="0" w:line="240" w:lineRule="auto"/>
            </w:pPr>
            <w:r>
              <w:rPr>
                <w:sz w:val="20"/>
              </w:rPr>
              <w:t>Date of birth:</w:t>
            </w:r>
          </w:p>
        </w:tc>
      </w:tr>
      <w:tr>
        <w:trPr>
          <w:cantSplit/>
        </w:trPr>
        <w:tc>
          <w:tcPr>
            <w:tcW w:w="1418" w:type="dxa"/>
          </w:tcPr>
          <w:p>
            <w:pPr>
              <w:pStyle w:val="Table"/>
              <w:spacing w:before="0" w:line="240" w:lineRule="auto"/>
              <w:rPr>
                <w:sz w:val="20"/>
              </w:rPr>
            </w:pPr>
            <w:r>
              <w:rPr>
                <w:sz w:val="20"/>
              </w:rPr>
              <w:t>Hearing details</w:t>
            </w:r>
          </w:p>
          <w:p>
            <w:pPr>
              <w:pStyle w:val="Table"/>
              <w:spacing w:before="0" w:line="240" w:lineRule="auto"/>
              <w:rPr>
                <w:sz w:val="20"/>
              </w:rPr>
            </w:pPr>
            <w:r>
              <w:rPr>
                <w:sz w:val="16"/>
              </w:rPr>
              <w:t>[*delete the inapplicable]</w:t>
            </w:r>
          </w:p>
        </w:tc>
        <w:tc>
          <w:tcPr>
            <w:tcW w:w="5670" w:type="dxa"/>
            <w:gridSpan w:val="4"/>
            <w:tcBorders>
              <w:bottom w:val="nil"/>
            </w:tcBorders>
          </w:tcPr>
          <w:p>
            <w:pPr>
              <w:pStyle w:val="Table"/>
              <w:spacing w:before="0" w:line="240" w:lineRule="auto"/>
              <w:rPr>
                <w:sz w:val="20"/>
              </w:rPr>
            </w:pPr>
            <w:r>
              <w:rPr>
                <w:sz w:val="20"/>
              </w:rPr>
              <w:t>In the District Court/Supreme Court* at [</w:t>
            </w:r>
            <w:r>
              <w:rPr>
                <w:i/>
                <w:sz w:val="20"/>
              </w:rPr>
              <w:t>place</w:t>
            </w:r>
            <w:r>
              <w:rPr>
                <w:sz w:val="20"/>
              </w:rPr>
              <w:t>] on [</w:t>
            </w:r>
            <w:r>
              <w:rPr>
                <w:i/>
                <w:sz w:val="20"/>
              </w:rPr>
              <w:t>date</w:t>
            </w:r>
            <w:r>
              <w:rPr>
                <w:sz w:val="20"/>
              </w:rPr>
              <w:t>] the accused/offender was tried on the attached indictment (Attachment A).</w:t>
            </w:r>
          </w:p>
          <w:p>
            <w:pPr>
              <w:pStyle w:val="Table"/>
              <w:spacing w:before="0" w:line="240" w:lineRule="auto"/>
              <w:rPr>
                <w:i/>
                <w:sz w:val="20"/>
              </w:rPr>
            </w:pPr>
            <w:r>
              <w:rPr>
                <w:sz w:val="20"/>
              </w:rPr>
              <w:t xml:space="preserve">A copy of the certificate of final outcome of the trial is attached (Attachment B). </w:t>
            </w:r>
          </w:p>
        </w:tc>
      </w:tr>
      <w:tr>
        <w:trPr>
          <w:cantSplit/>
        </w:trPr>
        <w:tc>
          <w:tcPr>
            <w:tcW w:w="1418" w:type="dxa"/>
            <w:tcBorders>
              <w:bottom w:val="nil"/>
            </w:tcBorders>
          </w:tcPr>
          <w:p>
            <w:pPr>
              <w:pStyle w:val="Table"/>
              <w:spacing w:before="0" w:line="240" w:lineRule="auto"/>
              <w:rPr>
                <w:sz w:val="20"/>
              </w:rPr>
            </w:pPr>
            <w:r>
              <w:rPr>
                <w:sz w:val="20"/>
              </w:rPr>
              <w:t>Referral</w:t>
            </w:r>
          </w:p>
          <w:p>
            <w:pPr>
              <w:pStyle w:val="Table"/>
              <w:spacing w:before="0" w:line="240" w:lineRule="auto"/>
              <w:rPr>
                <w:sz w:val="20"/>
              </w:rPr>
            </w:pPr>
            <w:r>
              <w:rPr>
                <w:sz w:val="16"/>
              </w:rPr>
              <w:t>[Mark one box]</w:t>
            </w:r>
          </w:p>
        </w:tc>
        <w:tc>
          <w:tcPr>
            <w:tcW w:w="5670" w:type="dxa"/>
            <w:gridSpan w:val="4"/>
            <w:tcBorders>
              <w:bottom w:val="single" w:sz="4" w:space="0" w:color="auto"/>
            </w:tcBorders>
          </w:tcPr>
          <w:p>
            <w:pPr>
              <w:pStyle w:val="Table"/>
              <w:spacing w:before="0" w:line="240" w:lineRule="auto"/>
              <w:ind w:left="369" w:hanging="369"/>
              <w:rPr>
                <w:sz w:val="20"/>
              </w:rPr>
            </w:pPr>
            <w:r>
              <w:rPr>
                <w:sz w:val="20"/>
              </w:rPr>
              <w:sym w:font="Wingdings" w:char="F06F"/>
            </w:r>
            <w:r>
              <w:rPr>
                <w:sz w:val="20"/>
              </w:rPr>
              <w:tab/>
              <w:t xml:space="preserve">At the request of the Attorney General made under </w:t>
            </w:r>
            <w:r>
              <w:rPr>
                <w:i/>
                <w:sz w:val="20"/>
              </w:rPr>
              <w:t>The Criminal Code</w:t>
            </w:r>
            <w:r>
              <w:rPr>
                <w:sz w:val="20"/>
              </w:rPr>
              <w:t xml:space="preserve"> s. 693A I refer the following question of law which arose at the trial to the Court of Criminal Appeal for its consideration and opinion.</w:t>
            </w:r>
          </w:p>
          <w:p>
            <w:pPr>
              <w:pStyle w:val="Table"/>
              <w:spacing w:before="0" w:line="240" w:lineRule="auto"/>
              <w:ind w:left="369" w:hanging="369"/>
              <w:rPr>
                <w:sz w:val="20"/>
              </w:rPr>
            </w:pPr>
            <w:r>
              <w:rPr>
                <w:sz w:val="20"/>
              </w:rPr>
              <w:sym w:font="Wingdings" w:char="F06F"/>
            </w:r>
            <w:r>
              <w:rPr>
                <w:sz w:val="20"/>
              </w:rPr>
              <w:tab/>
            </w:r>
            <w:bookmarkStart w:id="566" w:name="_Hlt497712642"/>
            <w:bookmarkEnd w:id="566"/>
            <w:r>
              <w:rPr>
                <w:sz w:val="20"/>
              </w:rPr>
              <w:t xml:space="preserve">Under the </w:t>
            </w:r>
            <w:r>
              <w:rPr>
                <w:i/>
                <w:sz w:val="20"/>
              </w:rPr>
              <w:t>District Court of Western Australia Act 1969</w:t>
            </w:r>
            <w:r>
              <w:rPr>
                <w:sz w:val="20"/>
              </w:rPr>
              <w:t xml:space="preserve"> s. 49 I reserve the following point of law which arose at the trial for the opinion of the Court of Criminal Appeal.</w:t>
            </w:r>
          </w:p>
          <w:p>
            <w:pPr>
              <w:pStyle w:val="Table"/>
              <w:spacing w:before="0" w:line="240" w:lineRule="auto"/>
              <w:ind w:left="369" w:hanging="369"/>
              <w:rPr>
                <w:sz w:val="20"/>
              </w:rPr>
            </w:pPr>
            <w:r>
              <w:rPr>
                <w:sz w:val="20"/>
              </w:rPr>
              <w:sym w:font="Wingdings" w:char="F06F"/>
            </w:r>
            <w:r>
              <w:rPr>
                <w:sz w:val="20"/>
              </w:rPr>
              <w:tab/>
              <w:t xml:space="preserve">Under the </w:t>
            </w:r>
            <w:r>
              <w:rPr>
                <w:i/>
                <w:sz w:val="20"/>
              </w:rPr>
              <w:t>Supreme Court Act 1935</w:t>
            </w:r>
            <w:r>
              <w:rPr>
                <w:sz w:val="20"/>
              </w:rPr>
              <w:t xml:space="preserve"> s. </w:t>
            </w:r>
            <w:bookmarkStart w:id="567" w:name="_Hlt497712708"/>
            <w:bookmarkEnd w:id="567"/>
            <w:r>
              <w:rPr>
                <w:sz w:val="20"/>
              </w:rPr>
              <w:t>43(1) I reserve the following case, or point or question in a case, for the consideration of the Court of Criminal Appeal.</w:t>
            </w:r>
          </w:p>
        </w:tc>
      </w:tr>
      <w:tr>
        <w:trPr>
          <w:cantSplit/>
        </w:trPr>
        <w:tc>
          <w:tcPr>
            <w:tcW w:w="1418" w:type="dxa"/>
            <w:tcBorders>
              <w:bottom w:val="nil"/>
            </w:tcBorders>
          </w:tcPr>
          <w:p>
            <w:pPr>
              <w:pStyle w:val="Table"/>
              <w:spacing w:before="0" w:line="240" w:lineRule="auto"/>
              <w:rPr>
                <w:sz w:val="20"/>
              </w:rPr>
            </w:pPr>
            <w:r>
              <w:rPr>
                <w:sz w:val="20"/>
              </w:rPr>
              <w:t>Question, point or case referred</w:t>
            </w:r>
          </w:p>
        </w:tc>
        <w:tc>
          <w:tcPr>
            <w:tcW w:w="5670" w:type="dxa"/>
            <w:gridSpan w:val="4"/>
            <w:tcBorders>
              <w:bottom w:val="single" w:sz="4" w:space="0" w:color="auto"/>
            </w:tcBorders>
          </w:tcPr>
          <w:p>
            <w:pPr>
              <w:pStyle w:val="Table"/>
              <w:spacing w:before="0" w:line="240" w:lineRule="auto"/>
              <w:rPr>
                <w:sz w:val="20"/>
              </w:rPr>
            </w:pPr>
            <w:r>
              <w:rPr>
                <w:sz w:val="20"/>
              </w:rPr>
              <w:t>[</w:t>
            </w:r>
            <w:r>
              <w:rPr>
                <w:i/>
                <w:sz w:val="20"/>
              </w:rPr>
              <w:t>Set out the question, point or case; on an attachment if necessary.</w:t>
            </w:r>
            <w:r>
              <w:rPr>
                <w:sz w:val="20"/>
              </w:rPr>
              <w:t>]</w:t>
            </w:r>
          </w:p>
        </w:tc>
      </w:tr>
      <w:tr>
        <w:trPr>
          <w:cantSplit/>
        </w:trPr>
        <w:tc>
          <w:tcPr>
            <w:tcW w:w="1418" w:type="dxa"/>
            <w:tcBorders>
              <w:bottom w:val="nil"/>
            </w:tcBorders>
          </w:tcPr>
          <w:p>
            <w:pPr>
              <w:pStyle w:val="Table"/>
              <w:spacing w:before="0" w:line="240" w:lineRule="auto"/>
              <w:rPr>
                <w:sz w:val="20"/>
              </w:rPr>
            </w:pPr>
            <w:bookmarkStart w:id="568" w:name="_Hlt497713721"/>
            <w:bookmarkEnd w:id="568"/>
            <w:r>
              <w:rPr>
                <w:sz w:val="20"/>
              </w:rPr>
              <w:t>How the question etc arose</w:t>
            </w:r>
          </w:p>
        </w:tc>
        <w:tc>
          <w:tcPr>
            <w:tcW w:w="5670" w:type="dxa"/>
            <w:gridSpan w:val="4"/>
            <w:tcBorders>
              <w:bottom w:val="single" w:sz="4" w:space="0" w:color="auto"/>
            </w:tcBorders>
          </w:tcPr>
          <w:p>
            <w:pPr>
              <w:pStyle w:val="Table"/>
              <w:spacing w:before="0" w:line="240" w:lineRule="auto"/>
              <w:rPr>
                <w:sz w:val="20"/>
              </w:rPr>
            </w:pPr>
            <w:r>
              <w:rPr>
                <w:sz w:val="20"/>
              </w:rPr>
              <w:t xml:space="preserve">The question, point or case arose out of the following circumstances — </w:t>
            </w:r>
          </w:p>
          <w:p>
            <w:pPr>
              <w:pStyle w:val="Table"/>
              <w:spacing w:before="0" w:line="240" w:lineRule="auto"/>
              <w:rPr>
                <w:sz w:val="20"/>
              </w:rPr>
            </w:pPr>
            <w:r>
              <w:rPr>
                <w:sz w:val="20"/>
              </w:rPr>
              <w:t>[</w:t>
            </w:r>
            <w:r>
              <w:rPr>
                <w:i/>
                <w:sz w:val="20"/>
              </w:rPr>
              <w:t>Set out the circumstances; on an attachment if necessary.</w:t>
            </w:r>
            <w:r>
              <w:rPr>
                <w:sz w:val="20"/>
              </w:rPr>
              <w:t>]</w:t>
            </w:r>
          </w:p>
        </w:tc>
      </w:tr>
      <w:tr>
        <w:trPr>
          <w:cantSplit/>
        </w:trPr>
        <w:tc>
          <w:tcPr>
            <w:tcW w:w="1418" w:type="dxa"/>
            <w:tcBorders>
              <w:bottom w:val="nil"/>
            </w:tcBorders>
          </w:tcPr>
          <w:p>
            <w:pPr>
              <w:pStyle w:val="Table"/>
              <w:spacing w:before="0" w:line="240" w:lineRule="auto"/>
              <w:rPr>
                <w:sz w:val="20"/>
              </w:rPr>
            </w:pPr>
            <w:r>
              <w:rPr>
                <w:sz w:val="20"/>
              </w:rPr>
              <w:t>Material to be considered by CCA</w:t>
            </w:r>
          </w:p>
        </w:tc>
        <w:tc>
          <w:tcPr>
            <w:tcW w:w="5670" w:type="dxa"/>
            <w:gridSpan w:val="4"/>
            <w:tcBorders>
              <w:bottom w:val="single" w:sz="4" w:space="0" w:color="auto"/>
            </w:tcBorders>
          </w:tcPr>
          <w:p>
            <w:pPr>
              <w:pStyle w:val="Table"/>
              <w:spacing w:before="0" w:line="240" w:lineRule="auto"/>
              <w:rPr>
                <w:sz w:val="20"/>
              </w:rPr>
            </w:pPr>
            <w:bookmarkStart w:id="569" w:name="_Hlt497713964"/>
            <w:bookmarkEnd w:id="569"/>
            <w:r>
              <w:rPr>
                <w:sz w:val="20"/>
              </w:rPr>
              <w:t xml:space="preserve">The following records are relevant to this matter — </w:t>
            </w:r>
          </w:p>
          <w:p>
            <w:pPr>
              <w:pStyle w:val="Table"/>
              <w:spacing w:before="0" w:line="240" w:lineRule="auto"/>
              <w:rPr>
                <w:sz w:val="20"/>
              </w:rPr>
            </w:pPr>
            <w:r>
              <w:rPr>
                <w:sz w:val="20"/>
              </w:rPr>
              <w:t>[</w:t>
            </w:r>
            <w:r>
              <w:rPr>
                <w:i/>
                <w:sz w:val="20"/>
              </w:rPr>
              <w:t>List the records, documents, transcripts and exhibits to be considered by the CCA (on an attachment if necessary) and attach them.</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Signature of judge</w:t>
            </w:r>
          </w:p>
        </w:tc>
        <w:tc>
          <w:tcPr>
            <w:tcW w:w="4111" w:type="dxa"/>
            <w:gridSpan w:val="3"/>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 w:val="left" w:pos="3152"/>
                <w:tab w:val="left" w:leader="dot" w:pos="5562"/>
              </w:tabs>
              <w:spacing w:before="0" w:line="240" w:lineRule="auto"/>
              <w:rPr>
                <w:sz w:val="20"/>
              </w:rPr>
            </w:pP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Heading5"/>
        <w:pageBreakBefore/>
        <w:spacing w:after="240"/>
      </w:pPr>
      <w:bookmarkStart w:id="570" w:name="_Toc378154324"/>
      <w:bookmarkStart w:id="571" w:name="_Toc426105282"/>
      <w:bookmarkStart w:id="572" w:name="_Toc500903410"/>
      <w:bookmarkStart w:id="573" w:name="_Toc101593474"/>
      <w:r>
        <w:t>17.</w:t>
      </w:r>
      <w:r>
        <w:tab/>
        <w:t xml:space="preserve">Request that CCA determine application refused by single judge (r. </w:t>
      </w:r>
      <w:bookmarkStart w:id="574" w:name="_Hlt500848793"/>
      <w:r>
        <w:t>63</w:t>
      </w:r>
      <w:bookmarkEnd w:id="574"/>
      <w:r>
        <w:t>)</w:t>
      </w:r>
      <w:bookmarkEnd w:id="570"/>
      <w:bookmarkEnd w:id="571"/>
      <w:bookmarkEnd w:id="572"/>
      <w:bookmarkEnd w:id="5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rPr>
          <w:cantSplit/>
        </w:trPr>
        <w:tc>
          <w:tcPr>
            <w:tcW w:w="4395"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r>
              <w:rPr>
                <w:b/>
              </w:rPr>
              <w:t>Request that CCA determine application refused by single judge</w:t>
            </w:r>
          </w:p>
        </w:tc>
        <w:tc>
          <w:tcPr>
            <w:tcW w:w="2693" w:type="dxa"/>
            <w:gridSpan w:val="2"/>
            <w:tcBorders>
              <w:bottom w:val="nil"/>
            </w:tcBorders>
          </w:tcPr>
          <w:p>
            <w:pPr>
              <w:pStyle w:val="Table"/>
              <w:tabs>
                <w:tab w:val="left" w:pos="460"/>
              </w:tabs>
              <w:spacing w:before="0" w:line="240" w:lineRule="auto"/>
              <w:rPr>
                <w:sz w:val="20"/>
              </w:rPr>
            </w:pPr>
            <w:r>
              <w:rPr>
                <w:sz w:val="20"/>
              </w:rPr>
              <w:t>Court of Criminal Appeal</w:t>
            </w:r>
          </w:p>
          <w:p>
            <w:pPr>
              <w:pStyle w:val="Table"/>
              <w:tabs>
                <w:tab w:val="left" w:pos="460"/>
              </w:tabs>
              <w:spacing w:before="0" w:line="240" w:lineRule="auto"/>
              <w:rPr>
                <w:sz w:val="20"/>
              </w:rPr>
            </w:pPr>
          </w:p>
          <w:p>
            <w:pPr>
              <w:pStyle w:val="Table"/>
              <w:tabs>
                <w:tab w:val="left" w:pos="460"/>
              </w:tabs>
              <w:spacing w:before="0" w:line="240" w:lineRule="auto"/>
              <w:rPr>
                <w:sz w:val="20"/>
              </w:rPr>
            </w:pPr>
          </w:p>
          <w:p>
            <w:pPr>
              <w:pStyle w:val="Table"/>
              <w:tabs>
                <w:tab w:val="left" w:pos="460"/>
              </w:tabs>
              <w:spacing w:before="0" w:line="240" w:lineRule="auto"/>
            </w:pPr>
            <w:r>
              <w:rPr>
                <w:sz w:val="20"/>
              </w:rPr>
              <w:t>No.</w:t>
            </w:r>
          </w:p>
        </w:tc>
      </w:tr>
      <w:tr>
        <w:trPr>
          <w:cantSplit/>
        </w:trPr>
        <w:tc>
          <w:tcPr>
            <w:tcW w:w="1418" w:type="dxa"/>
          </w:tcPr>
          <w:p>
            <w:pPr>
              <w:pStyle w:val="Table"/>
              <w:spacing w:before="0" w:line="240" w:lineRule="auto"/>
              <w:rPr>
                <w:sz w:val="20"/>
              </w:rPr>
            </w:pPr>
            <w:r>
              <w:rPr>
                <w:sz w:val="20"/>
              </w:rPr>
              <w:t>Parties</w:t>
            </w:r>
          </w:p>
          <w:p>
            <w:pPr>
              <w:pStyle w:val="Table"/>
              <w:spacing w:before="0" w:line="240" w:lineRule="auto"/>
              <w:rPr>
                <w:sz w:val="16"/>
              </w:rPr>
            </w:pPr>
            <w:r>
              <w:rPr>
                <w:sz w:val="16"/>
              </w:rPr>
              <w:t>[*delete the inapplicable]</w:t>
            </w:r>
          </w:p>
        </w:tc>
        <w:tc>
          <w:tcPr>
            <w:tcW w:w="5670" w:type="dxa"/>
            <w:gridSpan w:val="3"/>
          </w:tcPr>
          <w:p>
            <w:pPr>
              <w:pStyle w:val="Table"/>
              <w:tabs>
                <w:tab w:val="left" w:pos="3771"/>
              </w:tabs>
              <w:spacing w:before="0" w:line="240" w:lineRule="auto"/>
              <w:rPr>
                <w:sz w:val="20"/>
              </w:rPr>
            </w:pPr>
            <w:r>
              <w:rPr>
                <w:sz w:val="20"/>
              </w:rPr>
              <w:t>Between:</w:t>
            </w:r>
            <w:r>
              <w:rPr>
                <w:sz w:val="20"/>
              </w:rPr>
              <w:tab/>
              <w:t>Appellant/Applicant*</w:t>
            </w:r>
          </w:p>
          <w:p>
            <w:pPr>
              <w:pStyle w:val="Table"/>
              <w:tabs>
                <w:tab w:val="left" w:pos="3771"/>
              </w:tabs>
              <w:spacing w:before="0" w:line="240" w:lineRule="auto"/>
              <w:rPr>
                <w:sz w:val="20"/>
              </w:rPr>
            </w:pPr>
            <w:r>
              <w:rPr>
                <w:sz w:val="20"/>
              </w:rPr>
              <w:t>and:</w:t>
            </w:r>
            <w:r>
              <w:rPr>
                <w:sz w:val="20"/>
              </w:rPr>
              <w:tab/>
              <w:t>Respondent</w:t>
            </w:r>
          </w:p>
        </w:tc>
      </w:tr>
      <w:tr>
        <w:trPr>
          <w:cantSplit/>
        </w:trPr>
        <w:tc>
          <w:tcPr>
            <w:tcW w:w="1418" w:type="dxa"/>
          </w:tcPr>
          <w:p>
            <w:pPr>
              <w:pStyle w:val="Table"/>
              <w:spacing w:before="0" w:line="240" w:lineRule="auto"/>
              <w:rPr>
                <w:sz w:val="20"/>
              </w:rPr>
            </w:pPr>
            <w:r>
              <w:rPr>
                <w:sz w:val="20"/>
              </w:rPr>
              <w:t>Appellant or applicant making request</w:t>
            </w:r>
          </w:p>
        </w:tc>
        <w:tc>
          <w:tcPr>
            <w:tcW w:w="5670" w:type="dxa"/>
            <w:gridSpan w:val="3"/>
          </w:tcPr>
          <w:p>
            <w:pPr>
              <w:pStyle w:val="Table"/>
              <w:tabs>
                <w:tab w:val="left" w:pos="3913"/>
              </w:tabs>
              <w:spacing w:before="0" w:line="240" w:lineRule="auto"/>
              <w:rPr>
                <w:sz w:val="20"/>
              </w:rPr>
            </w:pPr>
            <w:r>
              <w:rPr>
                <w:sz w:val="20"/>
              </w:rPr>
              <w:t>Name:</w:t>
            </w:r>
          </w:p>
        </w:tc>
      </w:tr>
      <w:tr>
        <w:trPr>
          <w:cantSplit/>
        </w:trPr>
        <w:tc>
          <w:tcPr>
            <w:tcW w:w="1418" w:type="dxa"/>
          </w:tcPr>
          <w:p>
            <w:pPr>
              <w:pStyle w:val="Table"/>
              <w:spacing w:before="0" w:line="240" w:lineRule="auto"/>
              <w:rPr>
                <w:sz w:val="20"/>
              </w:rPr>
            </w:pPr>
            <w:r>
              <w:rPr>
                <w:sz w:val="20"/>
              </w:rPr>
              <w:t>Application refused</w:t>
            </w:r>
          </w:p>
        </w:tc>
        <w:tc>
          <w:tcPr>
            <w:tcW w:w="5670" w:type="dxa"/>
            <w:gridSpan w:val="3"/>
          </w:tcPr>
          <w:p>
            <w:pPr>
              <w:pStyle w:val="Table"/>
              <w:spacing w:before="0" w:line="240" w:lineRule="auto"/>
              <w:rPr>
                <w:sz w:val="20"/>
              </w:rPr>
            </w:pPr>
            <w:r>
              <w:rPr>
                <w:sz w:val="20"/>
              </w:rPr>
              <w:t>On [</w:t>
            </w:r>
            <w:r>
              <w:rPr>
                <w:i/>
                <w:sz w:val="20"/>
              </w:rPr>
              <w:t>date</w:t>
            </w:r>
            <w:r>
              <w:rPr>
                <w:sz w:val="20"/>
              </w:rPr>
              <w:t xml:space="preserve">] the appellant/applicant* made an application for — </w:t>
            </w:r>
          </w:p>
          <w:p>
            <w:pPr>
              <w:pStyle w:val="Table"/>
              <w:spacing w:before="0" w:line="240" w:lineRule="auto"/>
              <w:rPr>
                <w:sz w:val="20"/>
              </w:rPr>
            </w:pPr>
            <w:r>
              <w:rPr>
                <w:sz w:val="20"/>
              </w:rPr>
              <w:t>[</w:t>
            </w:r>
            <w:r>
              <w:rPr>
                <w:i/>
                <w:sz w:val="20"/>
              </w:rPr>
              <w:t>Describe the application that was refused.</w:t>
            </w:r>
            <w:r>
              <w:rPr>
                <w:sz w:val="20"/>
              </w:rPr>
              <w:t>]</w:t>
            </w:r>
          </w:p>
        </w:tc>
      </w:tr>
      <w:tr>
        <w:trPr>
          <w:cantSplit/>
        </w:trPr>
        <w:tc>
          <w:tcPr>
            <w:tcW w:w="1418" w:type="dxa"/>
          </w:tcPr>
          <w:p>
            <w:pPr>
              <w:pStyle w:val="Table"/>
              <w:spacing w:before="0" w:line="240" w:lineRule="auto"/>
              <w:rPr>
                <w:sz w:val="20"/>
              </w:rPr>
            </w:pPr>
            <w:r>
              <w:rPr>
                <w:sz w:val="20"/>
              </w:rPr>
              <w:t>Single judge’s decision</w:t>
            </w:r>
          </w:p>
        </w:tc>
        <w:tc>
          <w:tcPr>
            <w:tcW w:w="5670" w:type="dxa"/>
            <w:gridSpan w:val="3"/>
            <w:tcBorders>
              <w:bottom w:val="nil"/>
            </w:tcBorders>
          </w:tcPr>
          <w:p>
            <w:pPr>
              <w:pStyle w:val="Table"/>
              <w:spacing w:before="0" w:line="240" w:lineRule="auto"/>
              <w:rPr>
                <w:sz w:val="20"/>
              </w:rPr>
            </w:pPr>
            <w:r>
              <w:rPr>
                <w:sz w:val="20"/>
              </w:rPr>
              <w:t>On [</w:t>
            </w:r>
            <w:r>
              <w:rPr>
                <w:i/>
                <w:sz w:val="20"/>
              </w:rPr>
              <w:t>date</w:t>
            </w:r>
            <w:r>
              <w:rPr>
                <w:sz w:val="20"/>
              </w:rPr>
              <w:t>] Justice [</w:t>
            </w:r>
            <w:r>
              <w:rPr>
                <w:i/>
                <w:sz w:val="20"/>
              </w:rPr>
              <w:t>name of judge</w:t>
            </w:r>
            <w:r>
              <w:rPr>
                <w:sz w:val="20"/>
              </w:rPr>
              <w:t xml:space="preserve">] refused the application. </w:t>
            </w:r>
          </w:p>
          <w:p>
            <w:pPr>
              <w:pStyle w:val="Table"/>
              <w:spacing w:before="0" w:line="240" w:lineRule="auto"/>
              <w:rPr>
                <w:i/>
                <w:sz w:val="20"/>
              </w:rPr>
            </w:pPr>
          </w:p>
        </w:tc>
      </w:tr>
      <w:tr>
        <w:trPr>
          <w:cantSplit/>
        </w:trPr>
        <w:tc>
          <w:tcPr>
            <w:tcW w:w="1418" w:type="dxa"/>
            <w:tcBorders>
              <w:bottom w:val="nil"/>
            </w:tcBorders>
          </w:tcPr>
          <w:p>
            <w:pPr>
              <w:pStyle w:val="Table"/>
              <w:spacing w:before="0" w:line="240" w:lineRule="auto"/>
              <w:rPr>
                <w:sz w:val="20"/>
              </w:rPr>
            </w:pPr>
            <w:r>
              <w:rPr>
                <w:sz w:val="20"/>
              </w:rPr>
              <w:t>Request</w:t>
            </w:r>
          </w:p>
        </w:tc>
        <w:tc>
          <w:tcPr>
            <w:tcW w:w="5670" w:type="dxa"/>
            <w:gridSpan w:val="3"/>
            <w:tcBorders>
              <w:bottom w:val="single" w:sz="4" w:space="0" w:color="auto"/>
            </w:tcBorders>
          </w:tcPr>
          <w:p>
            <w:pPr>
              <w:pStyle w:val="Table"/>
              <w:spacing w:before="0" w:line="240" w:lineRule="auto"/>
              <w:rPr>
                <w:sz w:val="20"/>
              </w:rPr>
            </w:pPr>
            <w:r>
              <w:rPr>
                <w:sz w:val="20"/>
              </w:rPr>
              <w:t xml:space="preserve">Under </w:t>
            </w:r>
            <w:r>
              <w:rPr>
                <w:i/>
                <w:sz w:val="20"/>
              </w:rPr>
              <w:t>The Criminal Code</w:t>
            </w:r>
            <w:r>
              <w:rPr>
                <w:sz w:val="20"/>
              </w:rPr>
              <w:t xml:space="preserve"> s. 702 the appellant/applicant* requests that the Court of Criminal Appeal determine the application.</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appellant or applicant</w:t>
            </w:r>
          </w:p>
        </w:tc>
        <w:tc>
          <w:tcPr>
            <w:tcW w:w="4111" w:type="dxa"/>
            <w:gridSpan w:val="2"/>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 w:val="left" w:pos="3152"/>
                <w:tab w:val="left" w:leader="dot" w:pos="5562"/>
              </w:tabs>
              <w:spacing w:before="0" w:line="240" w:lineRule="auto"/>
              <w:rPr>
                <w:sz w:val="20"/>
              </w:rPr>
            </w:pPr>
            <w:r>
              <w:rPr>
                <w:sz w:val="20"/>
              </w:rPr>
              <w:tab/>
            </w:r>
          </w:p>
          <w:p>
            <w:pPr>
              <w:pStyle w:val="Table"/>
              <w:tabs>
                <w:tab w:val="left" w:leader="dot" w:pos="2585"/>
                <w:tab w:val="left" w:pos="3152"/>
                <w:tab w:val="left" w:leader="dot" w:pos="5562"/>
              </w:tabs>
              <w:spacing w:before="0" w:line="240" w:lineRule="auto"/>
              <w:rPr>
                <w:sz w:val="20"/>
              </w:rPr>
            </w:pPr>
            <w:r>
              <w:rPr>
                <w:sz w:val="20"/>
              </w:rPr>
              <w:t>Appellant/Applicant/</w:t>
            </w:r>
          </w:p>
          <w:p>
            <w:pPr>
              <w:pStyle w:val="Table"/>
              <w:tabs>
                <w:tab w:val="left" w:leader="dot" w:pos="2585"/>
                <w:tab w:val="left" w:pos="3152"/>
                <w:tab w:val="left" w:leader="dot" w:pos="5562"/>
              </w:tabs>
              <w:spacing w:before="0" w:line="240" w:lineRule="auto"/>
              <w:rPr>
                <w:sz w:val="20"/>
              </w:rPr>
            </w:pPr>
            <w:r>
              <w:rPr>
                <w:sz w:val="20"/>
              </w:rPr>
              <w:t>Appellant’s/Applicant’s lawyer/DPP*</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Heading5"/>
        <w:pageBreakBefore/>
        <w:spacing w:after="240"/>
      </w:pPr>
      <w:bookmarkStart w:id="575" w:name="_Toc378154325"/>
      <w:bookmarkStart w:id="576" w:name="_Toc426105283"/>
      <w:bookmarkStart w:id="577" w:name="_Toc500903411"/>
      <w:bookmarkStart w:id="578" w:name="_Toc101593475"/>
      <w:r>
        <w:t>18.</w:t>
      </w:r>
      <w:r>
        <w:tab/>
        <w:t xml:space="preserve">Discontinuance of CCA proceedings (r. </w:t>
      </w:r>
      <w:bookmarkStart w:id="579" w:name="_Hlt500848962"/>
      <w:r>
        <w:t>66</w:t>
      </w:r>
      <w:bookmarkEnd w:id="579"/>
      <w:r>
        <w:t>)</w:t>
      </w:r>
      <w:bookmarkEnd w:id="575"/>
      <w:bookmarkEnd w:id="576"/>
      <w:bookmarkEnd w:id="577"/>
      <w:bookmarkEnd w:id="5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rPr>
          <w:cantSplit/>
        </w:trPr>
        <w:tc>
          <w:tcPr>
            <w:tcW w:w="4395" w:type="dxa"/>
            <w:gridSpan w:val="2"/>
            <w:tcBorders>
              <w:bottom w:val="nil"/>
            </w:tcBorders>
          </w:tcPr>
          <w:p>
            <w:pPr>
              <w:pStyle w:val="yTable"/>
              <w:spacing w:before="0"/>
              <w:rPr>
                <w:i/>
                <w:sz w:val="20"/>
              </w:rPr>
            </w:pPr>
            <w:bookmarkStart w:id="580" w:name="_Hlt497626021"/>
            <w:bookmarkEnd w:id="580"/>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r>
              <w:rPr>
                <w:b/>
              </w:rPr>
              <w:t>Discontinuance of CCA proceedings</w:t>
            </w:r>
          </w:p>
        </w:tc>
        <w:tc>
          <w:tcPr>
            <w:tcW w:w="2693" w:type="dxa"/>
            <w:gridSpan w:val="2"/>
            <w:tcBorders>
              <w:bottom w:val="nil"/>
            </w:tcBorders>
          </w:tcPr>
          <w:p>
            <w:pPr>
              <w:pStyle w:val="Table"/>
              <w:tabs>
                <w:tab w:val="left" w:pos="460"/>
              </w:tabs>
              <w:spacing w:before="0" w:line="240" w:lineRule="auto"/>
              <w:rPr>
                <w:sz w:val="20"/>
              </w:rPr>
            </w:pPr>
            <w:r>
              <w:rPr>
                <w:sz w:val="20"/>
              </w:rPr>
              <w:t>Court of Criminal Appeal</w:t>
            </w:r>
          </w:p>
          <w:p>
            <w:pPr>
              <w:pStyle w:val="Table"/>
              <w:tabs>
                <w:tab w:val="left" w:pos="460"/>
              </w:tabs>
              <w:spacing w:before="0" w:line="240" w:lineRule="auto"/>
              <w:rPr>
                <w:sz w:val="20"/>
              </w:rPr>
            </w:pPr>
          </w:p>
          <w:p>
            <w:pPr>
              <w:pStyle w:val="Table"/>
              <w:tabs>
                <w:tab w:val="left" w:pos="460"/>
              </w:tabs>
              <w:spacing w:before="0" w:line="240" w:lineRule="auto"/>
            </w:pPr>
            <w:r>
              <w:rPr>
                <w:sz w:val="20"/>
              </w:rPr>
              <w:t>No.</w:t>
            </w:r>
          </w:p>
        </w:tc>
      </w:tr>
      <w:tr>
        <w:trPr>
          <w:cantSplit/>
        </w:trPr>
        <w:tc>
          <w:tcPr>
            <w:tcW w:w="1418" w:type="dxa"/>
          </w:tcPr>
          <w:p>
            <w:pPr>
              <w:pStyle w:val="Table"/>
              <w:spacing w:before="0" w:line="240" w:lineRule="auto"/>
              <w:rPr>
                <w:sz w:val="20"/>
              </w:rPr>
            </w:pPr>
            <w:r>
              <w:rPr>
                <w:sz w:val="20"/>
              </w:rPr>
              <w:t>Parties</w:t>
            </w:r>
          </w:p>
          <w:p>
            <w:pPr>
              <w:pStyle w:val="Table"/>
              <w:spacing w:before="0" w:line="240" w:lineRule="auto"/>
              <w:rPr>
                <w:sz w:val="16"/>
              </w:rPr>
            </w:pPr>
            <w:r>
              <w:rPr>
                <w:sz w:val="16"/>
              </w:rPr>
              <w:t>[*delete the inapplicable]</w:t>
            </w:r>
          </w:p>
        </w:tc>
        <w:tc>
          <w:tcPr>
            <w:tcW w:w="5670" w:type="dxa"/>
            <w:gridSpan w:val="3"/>
          </w:tcPr>
          <w:p>
            <w:pPr>
              <w:pStyle w:val="Table"/>
              <w:tabs>
                <w:tab w:val="left" w:pos="3771"/>
              </w:tabs>
              <w:spacing w:before="0" w:line="240" w:lineRule="auto"/>
              <w:rPr>
                <w:sz w:val="20"/>
              </w:rPr>
            </w:pPr>
            <w:r>
              <w:rPr>
                <w:sz w:val="20"/>
              </w:rPr>
              <w:tab/>
              <w:t>Appellant/Applicant*</w:t>
            </w:r>
          </w:p>
          <w:p>
            <w:pPr>
              <w:pStyle w:val="Table"/>
              <w:tabs>
                <w:tab w:val="left" w:pos="3771"/>
              </w:tabs>
              <w:spacing w:before="0" w:line="240" w:lineRule="auto"/>
              <w:rPr>
                <w:sz w:val="20"/>
              </w:rPr>
            </w:pPr>
            <w:r>
              <w:rPr>
                <w:sz w:val="20"/>
              </w:rPr>
              <w:tab/>
              <w:t>Respondent</w:t>
            </w:r>
          </w:p>
        </w:tc>
      </w:tr>
      <w:tr>
        <w:trPr>
          <w:cantSplit/>
        </w:trPr>
        <w:tc>
          <w:tcPr>
            <w:tcW w:w="1418" w:type="dxa"/>
          </w:tcPr>
          <w:p>
            <w:pPr>
              <w:pStyle w:val="Table"/>
              <w:spacing w:before="0" w:line="240" w:lineRule="auto"/>
              <w:rPr>
                <w:sz w:val="20"/>
              </w:rPr>
            </w:pPr>
            <w:r>
              <w:rPr>
                <w:sz w:val="20"/>
              </w:rPr>
              <w:t>Appellant or applicant discontinuing</w:t>
            </w:r>
          </w:p>
        </w:tc>
        <w:tc>
          <w:tcPr>
            <w:tcW w:w="5670" w:type="dxa"/>
            <w:gridSpan w:val="3"/>
          </w:tcPr>
          <w:p>
            <w:pPr>
              <w:pStyle w:val="Table"/>
              <w:tabs>
                <w:tab w:val="left" w:pos="3913"/>
              </w:tabs>
              <w:spacing w:before="0" w:line="240" w:lineRule="auto"/>
              <w:rPr>
                <w:sz w:val="20"/>
              </w:rPr>
            </w:pPr>
            <w:r>
              <w:rPr>
                <w:sz w:val="20"/>
              </w:rPr>
              <w:t>Name:</w:t>
            </w:r>
          </w:p>
        </w:tc>
      </w:tr>
      <w:tr>
        <w:trPr>
          <w:cantSplit/>
        </w:trPr>
        <w:tc>
          <w:tcPr>
            <w:tcW w:w="1418" w:type="dxa"/>
            <w:tcBorders>
              <w:bottom w:val="nil"/>
            </w:tcBorders>
          </w:tcPr>
          <w:p>
            <w:pPr>
              <w:pStyle w:val="Table"/>
              <w:spacing w:before="0" w:line="240" w:lineRule="auto"/>
              <w:rPr>
                <w:sz w:val="20"/>
              </w:rPr>
            </w:pPr>
            <w:r>
              <w:rPr>
                <w:sz w:val="20"/>
              </w:rPr>
              <w:t>Proceedings being</w:t>
            </w:r>
          </w:p>
          <w:p>
            <w:pPr>
              <w:pStyle w:val="Table"/>
              <w:spacing w:before="0" w:line="240" w:lineRule="auto"/>
              <w:rPr>
                <w:sz w:val="20"/>
              </w:rPr>
            </w:pPr>
            <w:r>
              <w:rPr>
                <w:sz w:val="20"/>
              </w:rPr>
              <w:t>discontinued</w:t>
            </w:r>
          </w:p>
        </w:tc>
        <w:tc>
          <w:tcPr>
            <w:tcW w:w="5670" w:type="dxa"/>
            <w:gridSpan w:val="3"/>
            <w:tcBorders>
              <w:bottom w:val="single" w:sz="4" w:space="0" w:color="auto"/>
            </w:tcBorders>
          </w:tcPr>
          <w:p>
            <w:pPr>
              <w:pStyle w:val="Table"/>
              <w:spacing w:before="0" w:line="240" w:lineRule="auto"/>
              <w:ind w:left="369" w:hanging="369"/>
              <w:rPr>
                <w:sz w:val="20"/>
              </w:rPr>
            </w:pPr>
            <w:r>
              <w:rPr>
                <w:sz w:val="20"/>
              </w:rPr>
              <w:t xml:space="preserve">The appellant/applicant* has — </w:t>
            </w:r>
          </w:p>
          <w:p>
            <w:pPr>
              <w:pStyle w:val="Table"/>
              <w:spacing w:before="0" w:line="240" w:lineRule="auto"/>
              <w:ind w:left="369" w:hanging="369"/>
              <w:rPr>
                <w:sz w:val="20"/>
              </w:rPr>
            </w:pPr>
            <w:r>
              <w:rPr>
                <w:sz w:val="20"/>
              </w:rPr>
              <w:sym w:font="Wingdings" w:char="F06F"/>
            </w:r>
            <w:r>
              <w:rPr>
                <w:sz w:val="20"/>
              </w:rPr>
              <w:tab/>
              <w:t>appealed against conviction/sentence*</w:t>
            </w:r>
          </w:p>
          <w:p>
            <w:pPr>
              <w:pStyle w:val="Table"/>
              <w:spacing w:before="0" w:line="240" w:lineRule="auto"/>
              <w:ind w:left="369" w:hanging="369"/>
              <w:rPr>
                <w:sz w:val="20"/>
              </w:rPr>
            </w:pPr>
            <w:r>
              <w:rPr>
                <w:sz w:val="20"/>
              </w:rPr>
              <w:sym w:font="Wingdings" w:char="F06F"/>
            </w:r>
            <w:r>
              <w:rPr>
                <w:sz w:val="20"/>
              </w:rPr>
              <w:tab/>
              <w:t>applied for leave to appeal against conviction/sentence*</w:t>
            </w:r>
          </w:p>
          <w:p>
            <w:pPr>
              <w:pStyle w:val="Table"/>
              <w:spacing w:before="0" w:line="240" w:lineRule="auto"/>
              <w:ind w:left="369" w:hanging="369"/>
              <w:rPr>
                <w:sz w:val="20"/>
              </w:rPr>
            </w:pPr>
            <w:r>
              <w:rPr>
                <w:sz w:val="20"/>
              </w:rPr>
              <w:sym w:font="Wingdings" w:char="F06F"/>
            </w:r>
            <w:r>
              <w:rPr>
                <w:sz w:val="20"/>
              </w:rPr>
              <w:tab/>
              <w:t xml:space="preserve">applied for an extension of time </w:t>
            </w:r>
            <w:bookmarkStart w:id="581" w:name="_Hlt497716294"/>
            <w:bookmarkEnd w:id="581"/>
            <w:r>
              <w:rPr>
                <w:sz w:val="20"/>
              </w:rPr>
              <w:t>to appeal/apply for leave to appeal* against conviction/sentence*.</w:t>
            </w:r>
          </w:p>
        </w:tc>
      </w:tr>
      <w:tr>
        <w:trPr>
          <w:cantSplit/>
        </w:trPr>
        <w:tc>
          <w:tcPr>
            <w:tcW w:w="1418" w:type="dxa"/>
          </w:tcPr>
          <w:p>
            <w:pPr>
              <w:pStyle w:val="Table"/>
              <w:spacing w:before="0" w:line="240" w:lineRule="auto"/>
              <w:rPr>
                <w:sz w:val="20"/>
              </w:rPr>
            </w:pPr>
            <w:r>
              <w:rPr>
                <w:sz w:val="20"/>
              </w:rPr>
              <w:t>Discontinuance</w:t>
            </w:r>
          </w:p>
        </w:tc>
        <w:tc>
          <w:tcPr>
            <w:tcW w:w="5670" w:type="dxa"/>
            <w:gridSpan w:val="3"/>
          </w:tcPr>
          <w:p>
            <w:pPr>
              <w:pStyle w:val="Table"/>
              <w:spacing w:before="0" w:line="240" w:lineRule="auto"/>
              <w:rPr>
                <w:sz w:val="20"/>
              </w:rPr>
            </w:pPr>
            <w:r>
              <w:rPr>
                <w:sz w:val="20"/>
              </w:rPr>
              <w:t>The appellant/applicant* discontinues the above proceedings and understands that on the filing of this notice the proceedings will be taken to have been dismissed by the Court of Criminal Appeal.</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appellant or applicant</w:t>
            </w:r>
          </w:p>
        </w:tc>
        <w:tc>
          <w:tcPr>
            <w:tcW w:w="4111" w:type="dxa"/>
            <w:gridSpan w:val="2"/>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 w:val="left" w:pos="3152"/>
                <w:tab w:val="left" w:leader="dot" w:pos="5562"/>
              </w:tabs>
              <w:spacing w:before="0" w:line="240" w:lineRule="auto"/>
              <w:rPr>
                <w:sz w:val="20"/>
              </w:rPr>
            </w:pPr>
            <w:r>
              <w:rPr>
                <w:sz w:val="20"/>
              </w:rPr>
              <w:tab/>
            </w:r>
          </w:p>
          <w:p>
            <w:pPr>
              <w:pStyle w:val="Table"/>
              <w:tabs>
                <w:tab w:val="left" w:leader="dot" w:pos="2585"/>
                <w:tab w:val="left" w:pos="3152"/>
                <w:tab w:val="left" w:leader="dot" w:pos="5562"/>
              </w:tabs>
              <w:spacing w:before="0" w:line="240" w:lineRule="auto"/>
              <w:rPr>
                <w:sz w:val="20"/>
              </w:rPr>
            </w:pPr>
            <w:r>
              <w:rPr>
                <w:sz w:val="20"/>
              </w:rPr>
              <w:t>Appellant/Applicant/</w:t>
            </w:r>
          </w:p>
          <w:p>
            <w:pPr>
              <w:pStyle w:val="Table"/>
              <w:tabs>
                <w:tab w:val="left" w:leader="dot" w:pos="2585"/>
                <w:tab w:val="left" w:pos="3152"/>
                <w:tab w:val="left" w:leader="dot" w:pos="5562"/>
              </w:tabs>
              <w:spacing w:before="0" w:line="240" w:lineRule="auto"/>
              <w:rPr>
                <w:sz w:val="20"/>
              </w:rPr>
            </w:pPr>
            <w:r>
              <w:rPr>
                <w:sz w:val="20"/>
              </w:rPr>
              <w:t>Appellant’s/Applicant’s lawyer/DPP*</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Heading5"/>
        <w:pageBreakBefore/>
        <w:spacing w:after="240"/>
      </w:pPr>
      <w:bookmarkStart w:id="582" w:name="_Hlt500666552"/>
      <w:bookmarkStart w:id="583" w:name="_Toc378154326"/>
      <w:bookmarkStart w:id="584" w:name="_Toc426105284"/>
      <w:bookmarkStart w:id="585" w:name="_Toc500903412"/>
      <w:bookmarkStart w:id="586" w:name="_Toc101593476"/>
      <w:bookmarkEnd w:id="582"/>
      <w:r>
        <w:t>19.</w:t>
      </w:r>
      <w:r>
        <w:tab/>
        <w:t xml:space="preserve">Certificate of final outcome of CCA proceedings (r. </w:t>
      </w:r>
      <w:bookmarkStart w:id="587" w:name="_Hlt500848993"/>
      <w:r>
        <w:t>68</w:t>
      </w:r>
      <w:bookmarkEnd w:id="587"/>
      <w:r>
        <w:t>)</w:t>
      </w:r>
      <w:bookmarkEnd w:id="583"/>
      <w:bookmarkEnd w:id="584"/>
      <w:bookmarkEnd w:id="585"/>
      <w:bookmarkEnd w:id="5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3260"/>
        <w:gridCol w:w="2410"/>
      </w:tblGrid>
      <w:tr>
        <w:tc>
          <w:tcPr>
            <w:tcW w:w="4678"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r>
              <w:rPr>
                <w:b/>
              </w:rPr>
              <w:t>Certificate of final outcome of CCA proceedings</w:t>
            </w:r>
          </w:p>
        </w:tc>
        <w:tc>
          <w:tcPr>
            <w:tcW w:w="2410" w:type="dxa"/>
            <w:tcBorders>
              <w:bottom w:val="nil"/>
            </w:tcBorders>
          </w:tcPr>
          <w:p>
            <w:pPr>
              <w:pStyle w:val="Table"/>
              <w:tabs>
                <w:tab w:val="left" w:pos="460"/>
              </w:tabs>
              <w:spacing w:before="0" w:line="240" w:lineRule="auto"/>
              <w:rPr>
                <w:sz w:val="20"/>
              </w:rPr>
            </w:pPr>
            <w:r>
              <w:rPr>
                <w:sz w:val="20"/>
              </w:rPr>
              <w:t>Court of Criminal Appeal</w:t>
            </w:r>
          </w:p>
          <w:p>
            <w:pPr>
              <w:pStyle w:val="Table"/>
              <w:tabs>
                <w:tab w:val="left" w:pos="460"/>
              </w:tabs>
              <w:spacing w:before="0" w:line="240" w:lineRule="auto"/>
              <w:rPr>
                <w:sz w:val="20"/>
              </w:rPr>
            </w:pP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20"/>
              </w:rPr>
            </w:pPr>
            <w:r>
              <w:rPr>
                <w:sz w:val="20"/>
              </w:rPr>
              <w:t>Parties</w:t>
            </w:r>
          </w:p>
          <w:p>
            <w:pPr>
              <w:pStyle w:val="Table"/>
              <w:spacing w:before="0" w:line="240" w:lineRule="auto"/>
              <w:rPr>
                <w:sz w:val="16"/>
              </w:rPr>
            </w:pPr>
            <w:r>
              <w:rPr>
                <w:sz w:val="16"/>
              </w:rPr>
              <w:t>[*delete the inapplicable]</w:t>
            </w:r>
          </w:p>
        </w:tc>
        <w:tc>
          <w:tcPr>
            <w:tcW w:w="5670" w:type="dxa"/>
            <w:gridSpan w:val="2"/>
          </w:tcPr>
          <w:p>
            <w:pPr>
              <w:pStyle w:val="Table"/>
              <w:tabs>
                <w:tab w:val="left" w:pos="3771"/>
              </w:tabs>
              <w:spacing w:before="0" w:line="240" w:lineRule="auto"/>
              <w:rPr>
                <w:sz w:val="20"/>
              </w:rPr>
            </w:pPr>
            <w:r>
              <w:rPr>
                <w:sz w:val="20"/>
              </w:rPr>
              <w:tab/>
              <w:t>Appellant/Applicant*</w:t>
            </w:r>
          </w:p>
          <w:p>
            <w:pPr>
              <w:pStyle w:val="Table"/>
              <w:tabs>
                <w:tab w:val="left" w:pos="3771"/>
              </w:tabs>
              <w:spacing w:before="0" w:line="240" w:lineRule="auto"/>
              <w:rPr>
                <w:sz w:val="20"/>
              </w:rPr>
            </w:pPr>
            <w:r>
              <w:rPr>
                <w:sz w:val="20"/>
              </w:rPr>
              <w:tab/>
              <w:t>Respondent</w:t>
            </w:r>
          </w:p>
        </w:tc>
      </w:tr>
      <w:tr>
        <w:trPr>
          <w:cantSplit/>
        </w:trPr>
        <w:tc>
          <w:tcPr>
            <w:tcW w:w="1418" w:type="dxa"/>
          </w:tcPr>
          <w:p>
            <w:pPr>
              <w:pStyle w:val="Table"/>
              <w:spacing w:before="0" w:line="240" w:lineRule="auto"/>
              <w:rPr>
                <w:sz w:val="20"/>
              </w:rPr>
            </w:pPr>
            <w:r>
              <w:rPr>
                <w:sz w:val="20"/>
              </w:rPr>
              <w:t>Proceedings</w:t>
            </w:r>
          </w:p>
          <w:p>
            <w:pPr>
              <w:pStyle w:val="Table"/>
              <w:spacing w:before="0" w:line="240" w:lineRule="auto"/>
              <w:rPr>
                <w:sz w:val="20"/>
              </w:rPr>
            </w:pPr>
          </w:p>
          <w:p>
            <w:pPr>
              <w:pStyle w:val="Table"/>
              <w:spacing w:before="0" w:line="240" w:lineRule="auto"/>
              <w:rPr>
                <w:sz w:val="20"/>
              </w:rPr>
            </w:pPr>
            <w:r>
              <w:rPr>
                <w:sz w:val="16"/>
              </w:rPr>
              <w:t>[Mark one box]</w:t>
            </w:r>
          </w:p>
        </w:tc>
        <w:tc>
          <w:tcPr>
            <w:tcW w:w="5670" w:type="dxa"/>
            <w:gridSpan w:val="2"/>
          </w:tcPr>
          <w:p>
            <w:pPr>
              <w:pStyle w:val="Table"/>
              <w:spacing w:before="0" w:line="240" w:lineRule="auto"/>
              <w:rPr>
                <w:sz w:val="20"/>
              </w:rPr>
            </w:pPr>
            <w:r>
              <w:rPr>
                <w:sz w:val="20"/>
              </w:rPr>
              <w:t>Date(s):</w:t>
            </w:r>
          </w:p>
          <w:p>
            <w:pPr>
              <w:pStyle w:val="Table"/>
              <w:spacing w:before="0" w:line="240" w:lineRule="auto"/>
              <w:rPr>
                <w:sz w:val="20"/>
              </w:rPr>
            </w:pPr>
            <w:r>
              <w:rPr>
                <w:sz w:val="20"/>
              </w:rPr>
              <w:t>Presiding judges:</w:t>
            </w:r>
          </w:p>
          <w:p>
            <w:pPr>
              <w:pStyle w:val="Table"/>
              <w:tabs>
                <w:tab w:val="left" w:pos="369"/>
              </w:tabs>
              <w:spacing w:before="0" w:line="240" w:lineRule="auto"/>
              <w:rPr>
                <w:sz w:val="20"/>
              </w:rPr>
            </w:pPr>
            <w:r>
              <w:rPr>
                <w:sz w:val="20"/>
              </w:rPr>
              <w:sym w:font="Wingdings" w:char="F06F"/>
            </w:r>
            <w:r>
              <w:rPr>
                <w:sz w:val="20"/>
              </w:rPr>
              <w:tab/>
              <w:t>Application for leave to appeal</w:t>
            </w:r>
          </w:p>
          <w:p>
            <w:pPr>
              <w:pStyle w:val="Table"/>
              <w:tabs>
                <w:tab w:val="left" w:pos="369"/>
              </w:tabs>
              <w:spacing w:before="0" w:line="240" w:lineRule="auto"/>
              <w:rPr>
                <w:sz w:val="20"/>
              </w:rPr>
            </w:pPr>
            <w:r>
              <w:rPr>
                <w:sz w:val="20"/>
              </w:rPr>
              <w:sym w:font="Wingdings" w:char="F06F"/>
            </w:r>
            <w:r>
              <w:rPr>
                <w:sz w:val="20"/>
              </w:rPr>
              <w:tab/>
              <w:t>Appeal</w:t>
            </w:r>
          </w:p>
          <w:p>
            <w:pPr>
              <w:pStyle w:val="Table"/>
              <w:tabs>
                <w:tab w:val="left" w:pos="369"/>
              </w:tabs>
              <w:spacing w:before="0" w:line="240" w:lineRule="auto"/>
              <w:rPr>
                <w:sz w:val="20"/>
              </w:rPr>
            </w:pPr>
            <w:r>
              <w:rPr>
                <w:sz w:val="20"/>
              </w:rPr>
              <w:sym w:font="Wingdings" w:char="F06F"/>
            </w:r>
            <w:r>
              <w:rPr>
                <w:sz w:val="20"/>
              </w:rPr>
              <w:tab/>
              <w:t>Reference to CCA</w:t>
            </w:r>
          </w:p>
          <w:p>
            <w:pPr>
              <w:pStyle w:val="Table"/>
              <w:tabs>
                <w:tab w:val="left" w:pos="369"/>
              </w:tabs>
              <w:spacing w:before="0" w:line="240" w:lineRule="auto"/>
              <w:rPr>
                <w:sz w:val="20"/>
              </w:rPr>
            </w:pPr>
            <w:r>
              <w:rPr>
                <w:sz w:val="20"/>
              </w:rPr>
              <w:sym w:font="Wingdings" w:char="F06F"/>
            </w:r>
            <w:r>
              <w:rPr>
                <w:sz w:val="20"/>
              </w:rPr>
              <w:tab/>
              <w:t>Other proceeding (describe):</w:t>
            </w:r>
          </w:p>
        </w:tc>
      </w:tr>
      <w:tr>
        <w:trPr>
          <w:cantSplit/>
        </w:trPr>
        <w:tc>
          <w:tcPr>
            <w:tcW w:w="1418" w:type="dxa"/>
            <w:tcBorders>
              <w:bottom w:val="nil"/>
            </w:tcBorders>
          </w:tcPr>
          <w:p>
            <w:pPr>
              <w:pStyle w:val="Table"/>
              <w:spacing w:before="0" w:line="240" w:lineRule="auto"/>
              <w:rPr>
                <w:sz w:val="16"/>
              </w:rPr>
            </w:pPr>
            <w:r>
              <w:rPr>
                <w:sz w:val="20"/>
              </w:rPr>
              <w:t>Final outcome</w:t>
            </w:r>
          </w:p>
        </w:tc>
        <w:tc>
          <w:tcPr>
            <w:tcW w:w="5670" w:type="dxa"/>
            <w:gridSpan w:val="2"/>
            <w:tcBorders>
              <w:bottom w:val="nil"/>
            </w:tcBorders>
          </w:tcPr>
          <w:p>
            <w:pPr>
              <w:pStyle w:val="Table"/>
              <w:spacing w:before="0" w:line="240" w:lineRule="auto"/>
              <w:ind w:left="369" w:hanging="369"/>
              <w:rPr>
                <w:sz w:val="20"/>
              </w:rPr>
            </w:pPr>
            <w:r>
              <w:rPr>
                <w:sz w:val="20"/>
              </w:rPr>
              <w:t>Date:</w:t>
            </w:r>
          </w:p>
          <w:p>
            <w:pPr>
              <w:pStyle w:val="Table"/>
              <w:spacing w:before="0" w:line="240" w:lineRule="auto"/>
              <w:rPr>
                <w:sz w:val="20"/>
              </w:rPr>
            </w:pPr>
            <w:r>
              <w:rPr>
                <w:sz w:val="20"/>
              </w:rPr>
              <w:t>[</w:t>
            </w:r>
            <w:r>
              <w:rPr>
                <w:i/>
                <w:sz w:val="20"/>
              </w:rPr>
              <w:t>Set out the judgment of the CCA and any consequential orders made.</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Certificate</w:t>
            </w:r>
          </w:p>
        </w:tc>
        <w:tc>
          <w:tcPr>
            <w:tcW w:w="5670" w:type="dxa"/>
            <w:gridSpan w:val="2"/>
            <w:tcBorders>
              <w:bottom w:val="single" w:sz="4" w:space="0" w:color="auto"/>
            </w:tcBorders>
          </w:tcPr>
          <w:p>
            <w:pPr>
              <w:pStyle w:val="Table"/>
              <w:spacing w:before="0" w:line="240" w:lineRule="auto"/>
              <w:rPr>
                <w:sz w:val="20"/>
              </w:rPr>
            </w:pPr>
            <w:r>
              <w:rPr>
                <w:sz w:val="20"/>
              </w:rPr>
              <w:t>I certify that the information in this certificate is true and correct.</w:t>
            </w:r>
          </w:p>
          <w:p>
            <w:pPr>
              <w:pStyle w:val="Table"/>
              <w:tabs>
                <w:tab w:val="left" w:leader="dot" w:pos="2585"/>
                <w:tab w:val="left" w:pos="3152"/>
                <w:tab w:val="left" w:leader="dot" w:pos="5562"/>
              </w:tabs>
              <w:spacing w:before="0" w:line="240" w:lineRule="auto"/>
              <w:rPr>
                <w:sz w:val="20"/>
              </w:rPr>
            </w:pPr>
            <w:r>
              <w:rPr>
                <w:sz w:val="20"/>
              </w:rPr>
              <w:tab/>
            </w:r>
          </w:p>
          <w:p>
            <w:pPr>
              <w:pStyle w:val="Table"/>
              <w:tabs>
                <w:tab w:val="left" w:pos="3152"/>
              </w:tabs>
              <w:spacing w:before="0" w:line="240" w:lineRule="auto"/>
              <w:rPr>
                <w:sz w:val="20"/>
              </w:rPr>
            </w:pPr>
            <w:r>
              <w:rPr>
                <w:sz w:val="20"/>
              </w:rPr>
              <w:t>Registrar</w:t>
            </w:r>
          </w:p>
          <w:p>
            <w:pPr>
              <w:pStyle w:val="Table"/>
              <w:tabs>
                <w:tab w:val="left" w:pos="3152"/>
              </w:tabs>
              <w:spacing w:before="0" w:line="240" w:lineRule="auto"/>
              <w:rPr>
                <w:sz w:val="20"/>
              </w:rPr>
            </w:pPr>
            <w:r>
              <w:rPr>
                <w:sz w:val="20"/>
              </w:rPr>
              <w:t>Date:</w:t>
            </w:r>
          </w:p>
        </w:tc>
      </w:tr>
    </w:tbl>
    <w:p>
      <w:pPr>
        <w:pStyle w:val="yHeading5"/>
        <w:pageBreakBefore/>
        <w:spacing w:after="120"/>
      </w:pPr>
      <w:bookmarkStart w:id="588" w:name="_Toc378154327"/>
      <w:bookmarkStart w:id="589" w:name="_Toc426105285"/>
      <w:bookmarkStart w:id="590" w:name="_Toc500903413"/>
      <w:bookmarkStart w:id="591" w:name="_Toc101593477"/>
      <w:r>
        <w:t>20.</w:t>
      </w:r>
      <w:r>
        <w:tab/>
        <w:t xml:space="preserve">Certificate of final outcome of trial or proceeding (r. </w:t>
      </w:r>
      <w:bookmarkStart w:id="592" w:name="_Hlt500849019"/>
      <w:r>
        <w:t>78</w:t>
      </w:r>
      <w:bookmarkEnd w:id="592"/>
      <w:r>
        <w:t>)</w:t>
      </w:r>
      <w:bookmarkEnd w:id="588"/>
      <w:bookmarkEnd w:id="589"/>
      <w:bookmarkEnd w:id="590"/>
      <w:bookmarkEnd w:id="5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3118"/>
        <w:gridCol w:w="2552"/>
      </w:tblGrid>
      <w:tr>
        <w:tc>
          <w:tcPr>
            <w:tcW w:w="4536"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r>
              <w:rPr>
                <w:b/>
              </w:rPr>
              <w:t>Certificate of final outcome of trial or proceeding</w:t>
            </w:r>
          </w:p>
        </w:tc>
        <w:tc>
          <w:tcPr>
            <w:tcW w:w="2552" w:type="dxa"/>
            <w:tcBorders>
              <w:bottom w:val="nil"/>
            </w:tcBorders>
          </w:tcPr>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20"/>
              </w:rPr>
            </w:pPr>
            <w:r>
              <w:rPr>
                <w:sz w:val="20"/>
              </w:rPr>
              <w:t>Parties</w:t>
            </w:r>
          </w:p>
          <w:p>
            <w:pPr>
              <w:pStyle w:val="Table"/>
              <w:spacing w:before="0" w:line="240" w:lineRule="auto"/>
              <w:rPr>
                <w:sz w:val="16"/>
              </w:rPr>
            </w:pPr>
            <w:r>
              <w:rPr>
                <w:sz w:val="16"/>
              </w:rPr>
              <w:t>[Include names of any co</w:t>
            </w:r>
            <w:r>
              <w:rPr>
                <w:sz w:val="16"/>
              </w:rPr>
              <w:noBreakHyphen/>
              <w:t>accused(s)]</w:t>
            </w:r>
          </w:p>
        </w:tc>
        <w:tc>
          <w:tcPr>
            <w:tcW w:w="5670" w:type="dxa"/>
            <w:gridSpan w:val="2"/>
          </w:tcPr>
          <w:p>
            <w:pPr>
              <w:pStyle w:val="Table"/>
              <w:spacing w:before="0" w:line="240" w:lineRule="auto"/>
            </w:pPr>
          </w:p>
        </w:tc>
      </w:tr>
      <w:tr>
        <w:trPr>
          <w:cantSplit/>
        </w:trPr>
        <w:tc>
          <w:tcPr>
            <w:tcW w:w="1418" w:type="dxa"/>
          </w:tcPr>
          <w:p>
            <w:pPr>
              <w:pStyle w:val="Table"/>
              <w:spacing w:before="0" w:line="240" w:lineRule="auto"/>
              <w:rPr>
                <w:sz w:val="20"/>
              </w:rPr>
            </w:pPr>
            <w:r>
              <w:rPr>
                <w:sz w:val="20"/>
              </w:rPr>
              <w:t>Accused or offender</w:t>
            </w:r>
          </w:p>
          <w:p>
            <w:pPr>
              <w:pStyle w:val="Table"/>
              <w:spacing w:before="0" w:line="240" w:lineRule="auto"/>
              <w:rPr>
                <w:sz w:val="16"/>
              </w:rPr>
            </w:pPr>
            <w:r>
              <w:rPr>
                <w:sz w:val="16"/>
              </w:rPr>
              <w:t>[One per certificate]</w:t>
            </w:r>
          </w:p>
        </w:tc>
        <w:tc>
          <w:tcPr>
            <w:tcW w:w="5670" w:type="dxa"/>
            <w:gridSpan w:val="2"/>
          </w:tcPr>
          <w:p>
            <w:pPr>
              <w:pStyle w:val="Table"/>
              <w:spacing w:before="0" w:line="240" w:lineRule="auto"/>
              <w:rPr>
                <w:sz w:val="20"/>
              </w:rPr>
            </w:pPr>
            <w:r>
              <w:rPr>
                <w:sz w:val="20"/>
              </w:rPr>
              <w:t>Family name:</w:t>
            </w:r>
          </w:p>
          <w:p>
            <w:pPr>
              <w:pStyle w:val="Table"/>
              <w:spacing w:before="0" w:line="240" w:lineRule="auto"/>
              <w:rPr>
                <w:sz w:val="20"/>
              </w:rPr>
            </w:pPr>
            <w:r>
              <w:rPr>
                <w:sz w:val="20"/>
              </w:rPr>
              <w:t>Given name(s):</w:t>
            </w:r>
          </w:p>
          <w:p>
            <w:pPr>
              <w:pStyle w:val="Table"/>
              <w:spacing w:before="0" w:line="240" w:lineRule="auto"/>
            </w:pPr>
            <w:r>
              <w:rPr>
                <w:sz w:val="20"/>
              </w:rPr>
              <w:t>Date of birth:</w:t>
            </w:r>
          </w:p>
        </w:tc>
      </w:tr>
      <w:tr>
        <w:trPr>
          <w:cantSplit/>
        </w:trPr>
        <w:tc>
          <w:tcPr>
            <w:tcW w:w="1418" w:type="dxa"/>
          </w:tcPr>
          <w:p>
            <w:pPr>
              <w:pStyle w:val="Table"/>
              <w:spacing w:before="0" w:line="240" w:lineRule="auto"/>
              <w:rPr>
                <w:sz w:val="20"/>
              </w:rPr>
            </w:pPr>
            <w:r>
              <w:rPr>
                <w:sz w:val="20"/>
              </w:rPr>
              <w:t>Trial or other proceeding</w:t>
            </w:r>
          </w:p>
        </w:tc>
        <w:tc>
          <w:tcPr>
            <w:tcW w:w="5670" w:type="dxa"/>
            <w:gridSpan w:val="2"/>
          </w:tcPr>
          <w:p>
            <w:pPr>
              <w:pStyle w:val="Table"/>
              <w:spacing w:before="0" w:line="240" w:lineRule="auto"/>
              <w:rPr>
                <w:sz w:val="20"/>
              </w:rPr>
            </w:pPr>
            <w:r>
              <w:rPr>
                <w:sz w:val="20"/>
              </w:rPr>
              <w:t>Date(s):</w:t>
            </w:r>
          </w:p>
          <w:p>
            <w:pPr>
              <w:pStyle w:val="Table"/>
              <w:spacing w:before="0" w:line="240" w:lineRule="auto"/>
              <w:rPr>
                <w:sz w:val="20"/>
              </w:rPr>
            </w:pPr>
            <w:r>
              <w:rPr>
                <w:sz w:val="20"/>
              </w:rPr>
              <w:t>Presiding judge:</w:t>
            </w:r>
          </w:p>
          <w:p>
            <w:pPr>
              <w:pStyle w:val="Table"/>
              <w:tabs>
                <w:tab w:val="left" w:pos="369"/>
                <w:tab w:val="left" w:pos="2018"/>
                <w:tab w:val="left" w:pos="2444"/>
                <w:tab w:val="left" w:pos="3719"/>
                <w:tab w:val="left" w:pos="4145"/>
              </w:tabs>
              <w:spacing w:before="0" w:line="240" w:lineRule="auto"/>
              <w:rPr>
                <w:sz w:val="20"/>
              </w:rPr>
            </w:pPr>
            <w:r>
              <w:rPr>
                <w:sz w:val="20"/>
              </w:rPr>
              <w:sym w:font="Wingdings" w:char="F06F"/>
            </w:r>
            <w:r>
              <w:rPr>
                <w:sz w:val="20"/>
              </w:rPr>
              <w:tab/>
              <w:t>Guilty plea</w:t>
            </w:r>
            <w:r>
              <w:rPr>
                <w:sz w:val="20"/>
              </w:rPr>
              <w:tab/>
            </w:r>
            <w:r>
              <w:rPr>
                <w:sz w:val="20"/>
              </w:rPr>
              <w:sym w:font="Wingdings" w:char="F06F"/>
            </w:r>
            <w:r>
              <w:rPr>
                <w:sz w:val="20"/>
              </w:rPr>
              <w:tab/>
              <w:t>Not guilty plea</w:t>
            </w:r>
          </w:p>
          <w:p>
            <w:pPr>
              <w:pStyle w:val="Table"/>
              <w:tabs>
                <w:tab w:val="left" w:pos="369"/>
                <w:tab w:val="left" w:pos="2018"/>
                <w:tab w:val="left" w:pos="2444"/>
                <w:tab w:val="left" w:pos="3719"/>
                <w:tab w:val="left" w:pos="4145"/>
              </w:tabs>
              <w:spacing w:before="0" w:line="240" w:lineRule="auto"/>
              <w:rPr>
                <w:sz w:val="20"/>
              </w:rPr>
            </w:pPr>
            <w:r>
              <w:rPr>
                <w:sz w:val="20"/>
              </w:rPr>
              <w:sym w:font="Wingdings" w:char="F06F"/>
            </w:r>
            <w:r>
              <w:rPr>
                <w:sz w:val="20"/>
              </w:rPr>
              <w:tab/>
              <w:t>Trial by jury</w:t>
            </w:r>
            <w:r>
              <w:rPr>
                <w:sz w:val="20"/>
              </w:rPr>
              <w:tab/>
            </w:r>
            <w:r>
              <w:rPr>
                <w:sz w:val="20"/>
              </w:rPr>
              <w:sym w:font="Wingdings" w:char="F06F"/>
            </w:r>
            <w:r>
              <w:rPr>
                <w:sz w:val="20"/>
              </w:rPr>
              <w:tab/>
              <w:t>Trial by judge alone</w:t>
            </w:r>
          </w:p>
          <w:p>
            <w:pPr>
              <w:pStyle w:val="Table"/>
              <w:tabs>
                <w:tab w:val="left" w:pos="369"/>
                <w:tab w:val="left" w:pos="2018"/>
                <w:tab w:val="left" w:pos="2444"/>
                <w:tab w:val="left" w:pos="3719"/>
                <w:tab w:val="left" w:pos="4145"/>
              </w:tabs>
              <w:spacing w:before="0" w:line="240" w:lineRule="auto"/>
              <w:rPr>
                <w:sz w:val="20"/>
              </w:rPr>
            </w:pPr>
            <w:r>
              <w:rPr>
                <w:sz w:val="20"/>
              </w:rPr>
              <w:sym w:font="Wingdings" w:char="F06F"/>
            </w:r>
            <w:r>
              <w:rPr>
                <w:sz w:val="20"/>
              </w:rPr>
              <w:tab/>
              <w:t>Other proceeding (describe):</w:t>
            </w:r>
          </w:p>
        </w:tc>
      </w:tr>
      <w:tr>
        <w:trPr>
          <w:cantSplit/>
        </w:trPr>
        <w:tc>
          <w:tcPr>
            <w:tcW w:w="1418" w:type="dxa"/>
            <w:tcBorders>
              <w:bottom w:val="nil"/>
            </w:tcBorders>
          </w:tcPr>
          <w:p>
            <w:pPr>
              <w:pStyle w:val="Table"/>
              <w:spacing w:before="0" w:line="240" w:lineRule="auto"/>
              <w:rPr>
                <w:sz w:val="20"/>
              </w:rPr>
            </w:pPr>
            <w:r>
              <w:rPr>
                <w:sz w:val="20"/>
              </w:rPr>
              <w:t>Charge</w:t>
            </w:r>
          </w:p>
          <w:p>
            <w:pPr>
              <w:pStyle w:val="Table"/>
              <w:spacing w:before="0" w:line="240" w:lineRule="auto"/>
              <w:rPr>
                <w:sz w:val="20"/>
              </w:rPr>
            </w:pPr>
            <w:r>
              <w:rPr>
                <w:sz w:val="16"/>
              </w:rPr>
              <w:t>[Use reverse if more than one charge]</w:t>
            </w:r>
          </w:p>
        </w:tc>
        <w:tc>
          <w:tcPr>
            <w:tcW w:w="5670" w:type="dxa"/>
            <w:gridSpan w:val="2"/>
            <w:tcBorders>
              <w:bottom w:val="nil"/>
            </w:tcBorders>
          </w:tcPr>
          <w:p>
            <w:pPr>
              <w:pStyle w:val="Table"/>
              <w:spacing w:before="0" w:line="240" w:lineRule="auto"/>
              <w:rPr>
                <w:sz w:val="20"/>
              </w:rPr>
            </w:pPr>
            <w:r>
              <w:rPr>
                <w:sz w:val="20"/>
              </w:rPr>
              <w:t>Date:</w:t>
            </w:r>
          </w:p>
          <w:p>
            <w:pPr>
              <w:pStyle w:val="Table"/>
              <w:spacing w:before="0" w:line="240" w:lineRule="auto"/>
              <w:rPr>
                <w:sz w:val="20"/>
              </w:rPr>
            </w:pPr>
            <w:r>
              <w:rPr>
                <w:sz w:val="20"/>
              </w:rPr>
              <w:t>Charge:</w:t>
            </w:r>
          </w:p>
          <w:p>
            <w:pPr>
              <w:pStyle w:val="Table"/>
              <w:spacing w:before="0" w:line="240" w:lineRule="auto"/>
              <w:rPr>
                <w:sz w:val="20"/>
              </w:rPr>
            </w:pPr>
            <w:r>
              <w:rPr>
                <w:i/>
                <w:sz w:val="20"/>
              </w:rPr>
              <w:t>The Criminal Code</w:t>
            </w:r>
            <w:r>
              <w:rPr>
                <w:sz w:val="20"/>
              </w:rPr>
              <w:t xml:space="preserve"> s.</w:t>
            </w:r>
          </w:p>
        </w:tc>
      </w:tr>
      <w:tr>
        <w:trPr>
          <w:cantSplit/>
        </w:trPr>
        <w:tc>
          <w:tcPr>
            <w:tcW w:w="1418" w:type="dxa"/>
            <w:tcBorders>
              <w:bottom w:val="single" w:sz="4" w:space="0" w:color="auto"/>
            </w:tcBorders>
          </w:tcPr>
          <w:p>
            <w:pPr>
              <w:pStyle w:val="Table"/>
              <w:spacing w:before="0" w:line="240" w:lineRule="auto"/>
              <w:rPr>
                <w:sz w:val="20"/>
              </w:rPr>
            </w:pPr>
            <w:r>
              <w:rPr>
                <w:sz w:val="20"/>
              </w:rPr>
              <w:t>Final outcome</w:t>
            </w:r>
          </w:p>
          <w:p>
            <w:pPr>
              <w:pStyle w:val="Table"/>
              <w:spacing w:before="0" w:line="240" w:lineRule="auto"/>
              <w:rPr>
                <w:sz w:val="16"/>
              </w:rPr>
            </w:pPr>
          </w:p>
          <w:p>
            <w:pPr>
              <w:pStyle w:val="Table"/>
              <w:spacing w:before="0" w:line="240" w:lineRule="auto"/>
              <w:rPr>
                <w:sz w:val="16"/>
              </w:rPr>
            </w:pPr>
            <w:r>
              <w:rPr>
                <w:sz w:val="16"/>
              </w:rPr>
              <w:t>[*delete the inapplicable]</w:t>
            </w:r>
          </w:p>
          <w:p>
            <w:pPr>
              <w:pStyle w:val="Table"/>
              <w:spacing w:before="0" w:line="240" w:lineRule="auto"/>
              <w:rPr>
                <w:sz w:val="16"/>
              </w:rPr>
            </w:pPr>
          </w:p>
          <w:p>
            <w:pPr>
              <w:pStyle w:val="Table"/>
              <w:spacing w:before="0" w:line="240" w:lineRule="auto"/>
              <w:rPr>
                <w:sz w:val="16"/>
              </w:rPr>
            </w:pPr>
            <w:r>
              <w:rPr>
                <w:sz w:val="16"/>
              </w:rPr>
              <w:t>[Use reverse if more than one charge]</w:t>
            </w:r>
          </w:p>
          <w:p>
            <w:pPr>
              <w:pStyle w:val="Table"/>
              <w:spacing w:before="0" w:line="240" w:lineRule="auto"/>
              <w:rPr>
                <w:sz w:val="16"/>
              </w:rPr>
            </w:pPr>
          </w:p>
          <w:p>
            <w:pPr>
              <w:pStyle w:val="Table"/>
              <w:spacing w:before="0" w:line="240" w:lineRule="auto"/>
              <w:rPr>
                <w:sz w:val="16"/>
              </w:rPr>
            </w:pPr>
            <w:r>
              <w:rPr>
                <w:sz w:val="16"/>
              </w:rPr>
              <w:t>[Attach copies of warrants or orders issued]</w:t>
            </w:r>
          </w:p>
        </w:tc>
        <w:tc>
          <w:tcPr>
            <w:tcW w:w="5670" w:type="dxa"/>
            <w:gridSpan w:val="2"/>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Date:</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Proceedings stayed permanently/until [</w:t>
            </w:r>
            <w:r>
              <w:rPr>
                <w:i/>
                <w:sz w:val="20"/>
              </w:rPr>
              <w:t>date or event</w:t>
            </w:r>
            <w:r>
              <w:rPr>
                <w:sz w:val="20"/>
              </w:rPr>
              <w:t>]*</w:t>
            </w:r>
          </w:p>
          <w:p>
            <w:pPr>
              <w:pStyle w:val="Table"/>
              <w:tabs>
                <w:tab w:val="left" w:pos="369"/>
                <w:tab w:val="left" w:pos="2354"/>
                <w:tab w:val="left" w:pos="2637"/>
              </w:tabs>
              <w:spacing w:before="0" w:line="240" w:lineRule="auto"/>
              <w:rPr>
                <w:sz w:val="20"/>
              </w:rPr>
            </w:pPr>
            <w:r>
              <w:rPr>
                <w:sz w:val="20"/>
              </w:rPr>
              <w:sym w:font="Wingdings" w:char="F06F"/>
            </w:r>
            <w:r>
              <w:rPr>
                <w:sz w:val="20"/>
              </w:rPr>
              <w:tab/>
              <w:t xml:space="preserve">Indictment quashed </w:t>
            </w:r>
            <w:r>
              <w:rPr>
                <w:sz w:val="20"/>
              </w:rPr>
              <w:tab/>
            </w:r>
            <w:r>
              <w:rPr>
                <w:sz w:val="20"/>
              </w:rPr>
              <w:sym w:font="Wingdings" w:char="F06F"/>
            </w:r>
            <w:r>
              <w:rPr>
                <w:sz w:val="20"/>
              </w:rPr>
              <w:tab/>
              <w:t>Demurrer to indictment upheld</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Accused found to have been previously convicted/acquitted*</w:t>
            </w:r>
          </w:p>
          <w:p>
            <w:pPr>
              <w:pStyle w:val="Table"/>
              <w:spacing w:before="0" w:line="240" w:lineRule="auto"/>
              <w:rPr>
                <w:b/>
                <w:sz w:val="20"/>
              </w:rPr>
            </w:pPr>
            <w:r>
              <w:rPr>
                <w:b/>
                <w:sz w:val="20"/>
              </w:rPr>
              <w:t xml:space="preserve">Verdict —  </w:t>
            </w:r>
          </w:p>
          <w:p>
            <w:pPr>
              <w:pStyle w:val="Table"/>
              <w:tabs>
                <w:tab w:val="left" w:pos="369"/>
                <w:tab w:val="left" w:pos="2018"/>
                <w:tab w:val="left" w:pos="2354"/>
                <w:tab w:val="left" w:pos="3719"/>
                <w:tab w:val="left" w:pos="4055"/>
              </w:tabs>
              <w:spacing w:before="0" w:line="240" w:lineRule="auto"/>
              <w:rPr>
                <w:sz w:val="20"/>
              </w:rPr>
            </w:pPr>
            <w:r>
              <w:rPr>
                <w:sz w:val="20"/>
              </w:rPr>
              <w:sym w:font="Wingdings" w:char="F06F"/>
            </w:r>
            <w:r>
              <w:rPr>
                <w:sz w:val="20"/>
              </w:rPr>
              <w:tab/>
              <w:t>Guilty</w:t>
            </w:r>
            <w:r>
              <w:rPr>
                <w:sz w:val="20"/>
              </w:rPr>
              <w:tab/>
            </w:r>
            <w:r>
              <w:rPr>
                <w:sz w:val="20"/>
              </w:rPr>
              <w:sym w:font="Wingdings" w:char="F06F"/>
            </w:r>
            <w:r>
              <w:rPr>
                <w:sz w:val="20"/>
              </w:rPr>
              <w:tab/>
              <w:t>Not guilty</w:t>
            </w:r>
            <w:r>
              <w:rPr>
                <w:sz w:val="20"/>
              </w:rPr>
              <w:tab/>
            </w:r>
            <w:r>
              <w:rPr>
                <w:sz w:val="20"/>
              </w:rPr>
              <w:sym w:font="Wingdings" w:char="F06F"/>
            </w:r>
            <w:r>
              <w:rPr>
                <w:sz w:val="20"/>
              </w:rPr>
              <w:tab/>
              <w:t>No verdict</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Not guilty on account of unsoundness of mind</w:t>
            </w:r>
          </w:p>
          <w:p>
            <w:pPr>
              <w:pStyle w:val="Table"/>
              <w:tabs>
                <w:tab w:val="left" w:pos="459"/>
              </w:tabs>
              <w:spacing w:before="0" w:line="240" w:lineRule="auto"/>
              <w:rPr>
                <w:b/>
                <w:sz w:val="20"/>
              </w:rPr>
            </w:pPr>
            <w:r>
              <w:rPr>
                <w:b/>
                <w:sz w:val="20"/>
              </w:rPr>
              <w:t xml:space="preserve">Judgment — </w:t>
            </w:r>
          </w:p>
          <w:p>
            <w:pPr>
              <w:pStyle w:val="Table"/>
              <w:tabs>
                <w:tab w:val="left" w:pos="369"/>
                <w:tab w:val="left" w:pos="2018"/>
                <w:tab w:val="left" w:pos="2354"/>
                <w:tab w:val="left" w:pos="3719"/>
                <w:tab w:val="left" w:pos="4145"/>
              </w:tabs>
              <w:spacing w:before="0" w:line="240" w:lineRule="auto"/>
              <w:rPr>
                <w:sz w:val="20"/>
              </w:rPr>
            </w:pPr>
            <w:r>
              <w:rPr>
                <w:sz w:val="20"/>
              </w:rPr>
              <w:sym w:font="Wingdings" w:char="F06F"/>
            </w:r>
            <w:r>
              <w:rPr>
                <w:sz w:val="20"/>
              </w:rPr>
              <w:tab/>
              <w:t>Convicted</w:t>
            </w:r>
            <w:r>
              <w:rPr>
                <w:sz w:val="20"/>
              </w:rPr>
              <w:tab/>
            </w:r>
            <w:r>
              <w:rPr>
                <w:sz w:val="20"/>
              </w:rPr>
              <w:sym w:font="Wingdings" w:char="F06F"/>
            </w:r>
            <w:r>
              <w:rPr>
                <w:sz w:val="20"/>
              </w:rPr>
              <w:tab/>
              <w:t>Acquitted</w:t>
            </w:r>
            <w:r>
              <w:rPr>
                <w:sz w:val="20"/>
              </w:rPr>
              <w:tab/>
            </w:r>
            <w:r>
              <w:rPr>
                <w:sz w:val="20"/>
              </w:rPr>
              <w:sym w:font="Wingdings" w:char="F06F"/>
            </w:r>
            <w:r>
              <w:rPr>
                <w:sz w:val="20"/>
              </w:rPr>
              <w:tab/>
              <w:t>New trial ordered</w:t>
            </w:r>
          </w:p>
          <w:p>
            <w:pPr>
              <w:pStyle w:val="Table"/>
              <w:tabs>
                <w:tab w:val="left" w:pos="459"/>
                <w:tab w:val="left" w:pos="2018"/>
                <w:tab w:val="left" w:pos="2444"/>
                <w:tab w:val="left" w:pos="3719"/>
                <w:tab w:val="left" w:pos="4145"/>
              </w:tabs>
              <w:spacing w:before="0" w:line="240" w:lineRule="auto"/>
              <w:rPr>
                <w:b/>
                <w:sz w:val="20"/>
              </w:rPr>
            </w:pPr>
            <w:r>
              <w:rPr>
                <w:b/>
                <w:sz w:val="20"/>
              </w:rPr>
              <w:t xml:space="preserve">Sentence imposed — </w:t>
            </w:r>
          </w:p>
          <w:p>
            <w:pPr>
              <w:pStyle w:val="Table"/>
              <w:tabs>
                <w:tab w:val="left" w:pos="459"/>
                <w:tab w:val="left" w:pos="2018"/>
                <w:tab w:val="left" w:pos="2444"/>
                <w:tab w:val="left" w:pos="3719"/>
                <w:tab w:val="left" w:pos="4145"/>
              </w:tabs>
              <w:spacing w:before="0" w:line="240" w:lineRule="auto"/>
              <w:rPr>
                <w:sz w:val="20"/>
              </w:rPr>
            </w:pPr>
          </w:p>
          <w:p>
            <w:pPr>
              <w:pStyle w:val="Table"/>
              <w:tabs>
                <w:tab w:val="left" w:pos="459"/>
                <w:tab w:val="left" w:pos="2018"/>
                <w:tab w:val="left" w:pos="2444"/>
                <w:tab w:val="left" w:pos="3719"/>
                <w:tab w:val="left" w:pos="4145"/>
              </w:tabs>
              <w:spacing w:before="0" w:line="240" w:lineRule="auto"/>
              <w:rPr>
                <w:b/>
                <w:sz w:val="20"/>
              </w:rPr>
            </w:pPr>
            <w:r>
              <w:rPr>
                <w:b/>
                <w:sz w:val="20"/>
              </w:rPr>
              <w:t xml:space="preserve">Other orders made on sentencing — </w:t>
            </w:r>
          </w:p>
          <w:p>
            <w:pPr>
              <w:pStyle w:val="Table"/>
              <w:tabs>
                <w:tab w:val="left" w:pos="459"/>
                <w:tab w:val="left" w:pos="2018"/>
                <w:tab w:val="left" w:pos="2444"/>
                <w:tab w:val="left" w:pos="3719"/>
                <w:tab w:val="left" w:pos="4145"/>
              </w:tabs>
              <w:spacing w:before="0" w:line="240" w:lineRule="auto"/>
              <w:rPr>
                <w:sz w:val="20"/>
              </w:rPr>
            </w:pPr>
          </w:p>
          <w:p>
            <w:pPr>
              <w:pStyle w:val="Table"/>
              <w:tabs>
                <w:tab w:val="left" w:pos="459"/>
                <w:tab w:val="left" w:pos="2018"/>
                <w:tab w:val="left" w:pos="2444"/>
                <w:tab w:val="left" w:pos="3719"/>
                <w:tab w:val="left" w:pos="4145"/>
              </w:tabs>
              <w:spacing w:before="0" w:line="240" w:lineRule="auto"/>
              <w:rPr>
                <w:b/>
                <w:sz w:val="20"/>
              </w:rPr>
            </w:pPr>
            <w:r>
              <w:rPr>
                <w:b/>
                <w:sz w:val="20"/>
              </w:rPr>
              <w:t xml:space="preserve">Under </w:t>
            </w:r>
            <w:r>
              <w:rPr>
                <w:b/>
                <w:i/>
                <w:sz w:val="20"/>
              </w:rPr>
              <w:t>Criminal Law (Mentally Impaired Defendants) Act 1996</w:t>
            </w:r>
            <w:r>
              <w:rPr>
                <w:b/>
                <w:sz w:val="20"/>
              </w:rPr>
              <w:t xml:space="preserve"> — </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Accused found mentally unfit to stand trial</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Accused acquitted on account of unsoundness of mind</w:t>
            </w:r>
          </w:p>
          <w:p>
            <w:pPr>
              <w:pStyle w:val="Table"/>
              <w:tabs>
                <w:tab w:val="left" w:pos="459"/>
                <w:tab w:val="left" w:pos="2018"/>
                <w:tab w:val="left" w:pos="2444"/>
                <w:tab w:val="left" w:pos="3719"/>
                <w:tab w:val="left" w:pos="4145"/>
              </w:tabs>
              <w:spacing w:before="0" w:line="240" w:lineRule="auto"/>
              <w:rPr>
                <w:sz w:val="20"/>
              </w:rPr>
            </w:pPr>
            <w:r>
              <w:rPr>
                <w:sz w:val="20"/>
              </w:rPr>
              <w:t>Orders made:</w:t>
            </w:r>
          </w:p>
          <w:p>
            <w:pPr>
              <w:pStyle w:val="Table"/>
              <w:tabs>
                <w:tab w:val="left" w:pos="459"/>
                <w:tab w:val="left" w:pos="2018"/>
                <w:tab w:val="left" w:pos="2444"/>
                <w:tab w:val="left" w:pos="3719"/>
                <w:tab w:val="left" w:pos="4145"/>
              </w:tabs>
              <w:spacing w:before="0" w:line="240" w:lineRule="auto"/>
              <w:rPr>
                <w:sz w:val="20"/>
              </w:rPr>
            </w:pPr>
          </w:p>
          <w:p>
            <w:pPr>
              <w:pStyle w:val="Table"/>
              <w:tabs>
                <w:tab w:val="left" w:pos="459"/>
                <w:tab w:val="left" w:pos="2018"/>
                <w:tab w:val="left" w:pos="2444"/>
                <w:tab w:val="left" w:pos="3719"/>
                <w:tab w:val="left" w:pos="4145"/>
              </w:tabs>
              <w:spacing w:before="0" w:line="240" w:lineRule="auto"/>
              <w:rPr>
                <w:b/>
                <w:sz w:val="20"/>
              </w:rPr>
            </w:pPr>
            <w:r>
              <w:rPr>
                <w:b/>
                <w:sz w:val="20"/>
              </w:rPr>
              <w:t xml:space="preserve">Other outcomes — </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Accused discharged from custody</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Accused remanded in custody until [</w:t>
            </w:r>
            <w:r>
              <w:rPr>
                <w:i/>
                <w:sz w:val="20"/>
              </w:rPr>
              <w:t>date</w:t>
            </w:r>
            <w:r>
              <w:rPr>
                <w:sz w:val="20"/>
              </w:rPr>
              <w:t>] and warrant issued</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Bail granted [</w:t>
            </w:r>
            <w:r>
              <w:rPr>
                <w:i/>
                <w:sz w:val="20"/>
              </w:rPr>
              <w:t>terms and conditions</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Certificate</w:t>
            </w:r>
          </w:p>
        </w:tc>
        <w:tc>
          <w:tcPr>
            <w:tcW w:w="5670" w:type="dxa"/>
            <w:gridSpan w:val="2"/>
            <w:tcBorders>
              <w:bottom w:val="single" w:sz="4" w:space="0" w:color="auto"/>
            </w:tcBorders>
          </w:tcPr>
          <w:p>
            <w:pPr>
              <w:pStyle w:val="Table"/>
              <w:spacing w:before="0" w:line="240" w:lineRule="auto"/>
              <w:rPr>
                <w:sz w:val="20"/>
              </w:rPr>
            </w:pPr>
            <w:r>
              <w:rPr>
                <w:sz w:val="20"/>
              </w:rPr>
              <w:t>I certify that the information in this certificate is true and correct.</w:t>
            </w:r>
          </w:p>
          <w:p>
            <w:pPr>
              <w:pStyle w:val="Table"/>
              <w:tabs>
                <w:tab w:val="left" w:leader="dot" w:pos="2585"/>
                <w:tab w:val="left" w:pos="3152"/>
                <w:tab w:val="left" w:leader="dot" w:pos="5562"/>
              </w:tabs>
              <w:spacing w:before="0" w:line="240" w:lineRule="auto"/>
              <w:rPr>
                <w:sz w:val="20"/>
              </w:rPr>
            </w:pPr>
            <w:r>
              <w:rPr>
                <w:sz w:val="20"/>
              </w:rPr>
              <w:tab/>
            </w:r>
            <w:r>
              <w:rPr>
                <w:sz w:val="20"/>
              </w:rPr>
              <w:tab/>
            </w:r>
            <w:r>
              <w:rPr>
                <w:sz w:val="20"/>
              </w:rPr>
              <w:tab/>
            </w:r>
          </w:p>
          <w:p>
            <w:pPr>
              <w:pStyle w:val="Table"/>
              <w:tabs>
                <w:tab w:val="left" w:pos="3152"/>
              </w:tabs>
              <w:spacing w:before="0" w:line="240" w:lineRule="auto"/>
              <w:rPr>
                <w:sz w:val="20"/>
              </w:rPr>
            </w:pPr>
            <w:r>
              <w:rPr>
                <w:sz w:val="20"/>
              </w:rPr>
              <w:t>Clerk of arraigns</w:t>
            </w:r>
            <w:r>
              <w:rPr>
                <w:sz w:val="20"/>
              </w:rPr>
              <w:tab/>
              <w:t>Judge</w:t>
            </w:r>
          </w:p>
          <w:p>
            <w:pPr>
              <w:pStyle w:val="Table"/>
              <w:tabs>
                <w:tab w:val="left" w:pos="3152"/>
              </w:tabs>
              <w:spacing w:before="0" w:line="240" w:lineRule="auto"/>
              <w:rPr>
                <w:sz w:val="20"/>
              </w:rPr>
            </w:pPr>
            <w:r>
              <w:rPr>
                <w:sz w:val="20"/>
              </w:rPr>
              <w:t>Date:</w:t>
            </w:r>
          </w:p>
        </w:tc>
      </w:tr>
    </w:tbl>
    <w:p>
      <w:pPr>
        <w:pStyle w:val="ySubsection"/>
        <w:spacing w:after="120"/>
        <w:ind w:left="0" w:firstLine="0"/>
        <w:rPr>
          <w:b/>
        </w:rPr>
      </w:pPr>
      <w:r>
        <w:rPr>
          <w:b/>
        </w:rPr>
        <w:t>Reverse of form 20 for use where there is more than one charge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2"/>
        <w:gridCol w:w="1139"/>
        <w:gridCol w:w="993"/>
        <w:gridCol w:w="567"/>
        <w:gridCol w:w="850"/>
        <w:gridCol w:w="1134"/>
        <w:gridCol w:w="1276"/>
      </w:tblGrid>
      <w:tr>
        <w:trPr>
          <w:cantSplit/>
          <w:trHeight w:val="249"/>
        </w:trPr>
        <w:tc>
          <w:tcPr>
            <w:tcW w:w="3261" w:type="dxa"/>
            <w:gridSpan w:val="4"/>
          </w:tcPr>
          <w:p>
            <w:pPr>
              <w:pStyle w:val="Table"/>
              <w:spacing w:before="0" w:line="240" w:lineRule="auto"/>
            </w:pPr>
            <w:r>
              <w:rPr>
                <w:sz w:val="20"/>
              </w:rPr>
              <w:t>Offences charged</w:t>
            </w:r>
          </w:p>
        </w:tc>
        <w:tc>
          <w:tcPr>
            <w:tcW w:w="567" w:type="dxa"/>
            <w:vMerge w:val="restart"/>
          </w:tcPr>
          <w:p>
            <w:pPr>
              <w:pStyle w:val="Table"/>
              <w:spacing w:before="0" w:line="240" w:lineRule="auto"/>
              <w:rPr>
                <w:sz w:val="20"/>
              </w:rPr>
            </w:pPr>
            <w:r>
              <w:rPr>
                <w:sz w:val="20"/>
              </w:rPr>
              <w:t>Plea</w:t>
            </w:r>
          </w:p>
        </w:tc>
        <w:tc>
          <w:tcPr>
            <w:tcW w:w="850" w:type="dxa"/>
            <w:vMerge w:val="restart"/>
          </w:tcPr>
          <w:p>
            <w:pPr>
              <w:pStyle w:val="Table"/>
              <w:spacing w:before="0" w:line="240" w:lineRule="auto"/>
              <w:rPr>
                <w:sz w:val="20"/>
              </w:rPr>
            </w:pPr>
            <w:r>
              <w:rPr>
                <w:sz w:val="20"/>
              </w:rPr>
              <w:t>Verdict</w:t>
            </w:r>
          </w:p>
        </w:tc>
        <w:tc>
          <w:tcPr>
            <w:tcW w:w="1134" w:type="dxa"/>
            <w:vMerge w:val="restart"/>
          </w:tcPr>
          <w:p>
            <w:pPr>
              <w:pStyle w:val="Table"/>
              <w:spacing w:before="0" w:line="240" w:lineRule="auto"/>
              <w:rPr>
                <w:sz w:val="20"/>
              </w:rPr>
            </w:pPr>
            <w:r>
              <w:rPr>
                <w:sz w:val="20"/>
              </w:rPr>
              <w:t>Date of final outcome</w:t>
            </w:r>
          </w:p>
        </w:tc>
        <w:tc>
          <w:tcPr>
            <w:tcW w:w="1276" w:type="dxa"/>
            <w:vMerge w:val="restart"/>
          </w:tcPr>
          <w:p>
            <w:pPr>
              <w:pStyle w:val="Table"/>
              <w:spacing w:before="0" w:line="240" w:lineRule="auto"/>
              <w:rPr>
                <w:sz w:val="20"/>
              </w:rPr>
            </w:pPr>
            <w:r>
              <w:rPr>
                <w:sz w:val="20"/>
              </w:rPr>
              <w:t>Final outcome</w:t>
            </w:r>
          </w:p>
        </w:tc>
      </w:tr>
      <w:tr>
        <w:trPr>
          <w:cantSplit/>
          <w:trHeight w:val="249"/>
        </w:trPr>
        <w:tc>
          <w:tcPr>
            <w:tcW w:w="567" w:type="dxa"/>
          </w:tcPr>
          <w:p>
            <w:pPr>
              <w:pStyle w:val="Table"/>
              <w:spacing w:before="0" w:line="240" w:lineRule="auto"/>
            </w:pPr>
            <w:r>
              <w:rPr>
                <w:sz w:val="20"/>
              </w:rPr>
              <w:t>No.</w:t>
            </w:r>
          </w:p>
        </w:tc>
        <w:tc>
          <w:tcPr>
            <w:tcW w:w="562" w:type="dxa"/>
          </w:tcPr>
          <w:p>
            <w:pPr>
              <w:pStyle w:val="Table"/>
              <w:spacing w:before="0" w:line="240" w:lineRule="auto"/>
              <w:rPr>
                <w:sz w:val="20"/>
              </w:rPr>
            </w:pPr>
            <w:r>
              <w:rPr>
                <w:sz w:val="20"/>
              </w:rPr>
              <w:t>Date</w:t>
            </w:r>
          </w:p>
        </w:tc>
        <w:tc>
          <w:tcPr>
            <w:tcW w:w="1139" w:type="dxa"/>
          </w:tcPr>
          <w:p>
            <w:pPr>
              <w:pStyle w:val="Table"/>
              <w:spacing w:before="0" w:line="240" w:lineRule="auto"/>
              <w:rPr>
                <w:sz w:val="20"/>
              </w:rPr>
            </w:pPr>
            <w:r>
              <w:rPr>
                <w:sz w:val="20"/>
              </w:rPr>
              <w:t>Description</w:t>
            </w:r>
          </w:p>
        </w:tc>
        <w:tc>
          <w:tcPr>
            <w:tcW w:w="993" w:type="dxa"/>
          </w:tcPr>
          <w:p>
            <w:pPr>
              <w:pStyle w:val="Table"/>
              <w:spacing w:before="0" w:line="240" w:lineRule="auto"/>
              <w:rPr>
                <w:sz w:val="20"/>
              </w:rPr>
            </w:pPr>
            <w:r>
              <w:rPr>
                <w:sz w:val="20"/>
              </w:rPr>
              <w:t>Enactment</w:t>
            </w:r>
          </w:p>
        </w:tc>
        <w:tc>
          <w:tcPr>
            <w:tcW w:w="567" w:type="dxa"/>
            <w:vMerge/>
          </w:tcPr>
          <w:p>
            <w:pPr>
              <w:pStyle w:val="Table"/>
              <w:spacing w:before="0" w:line="240" w:lineRule="auto"/>
            </w:pPr>
          </w:p>
        </w:tc>
        <w:tc>
          <w:tcPr>
            <w:tcW w:w="850" w:type="dxa"/>
            <w:vMerge/>
          </w:tcPr>
          <w:p>
            <w:pPr>
              <w:pStyle w:val="Table"/>
              <w:spacing w:before="0" w:line="240" w:lineRule="auto"/>
            </w:pPr>
          </w:p>
        </w:tc>
        <w:tc>
          <w:tcPr>
            <w:tcW w:w="1134" w:type="dxa"/>
            <w:vMerge/>
          </w:tcPr>
          <w:p>
            <w:pPr>
              <w:pStyle w:val="Table"/>
              <w:spacing w:before="0" w:line="240" w:lineRule="auto"/>
            </w:pPr>
          </w:p>
        </w:tc>
        <w:tc>
          <w:tcPr>
            <w:tcW w:w="1276" w:type="dxa"/>
            <w:vMerge/>
          </w:tcPr>
          <w:p>
            <w:pPr>
              <w:pStyle w:val="Table"/>
              <w:spacing w:before="0" w:line="240" w:lineRule="auto"/>
            </w:pPr>
          </w:p>
        </w:tc>
      </w:tr>
      <w:tr>
        <w:trPr>
          <w:trHeight w:val="249"/>
        </w:trPr>
        <w:tc>
          <w:tcPr>
            <w:tcW w:w="567" w:type="dxa"/>
          </w:tcPr>
          <w:p>
            <w:pPr>
              <w:pStyle w:val="Table"/>
              <w:spacing w:before="0" w:line="240" w:lineRule="auto"/>
              <w:rPr>
                <w:sz w:val="20"/>
              </w:rPr>
            </w:pPr>
          </w:p>
        </w:tc>
        <w:tc>
          <w:tcPr>
            <w:tcW w:w="562" w:type="dxa"/>
          </w:tcPr>
          <w:p>
            <w:pPr>
              <w:pStyle w:val="Table"/>
              <w:spacing w:before="0" w:line="240" w:lineRule="auto"/>
              <w:rPr>
                <w:sz w:val="20"/>
              </w:rPr>
            </w:pPr>
          </w:p>
        </w:tc>
        <w:tc>
          <w:tcPr>
            <w:tcW w:w="1139" w:type="dxa"/>
          </w:tcPr>
          <w:p>
            <w:pPr>
              <w:pStyle w:val="Table"/>
              <w:spacing w:before="0" w:line="240" w:lineRule="auto"/>
              <w:rPr>
                <w:sz w:val="20"/>
              </w:rPr>
            </w:pPr>
          </w:p>
        </w:tc>
        <w:tc>
          <w:tcPr>
            <w:tcW w:w="993" w:type="dxa"/>
          </w:tcPr>
          <w:p>
            <w:pPr>
              <w:pStyle w:val="Table"/>
              <w:spacing w:before="0" w:line="240" w:lineRule="auto"/>
              <w:rPr>
                <w:sz w:val="20"/>
              </w:rPr>
            </w:pPr>
          </w:p>
        </w:tc>
        <w:tc>
          <w:tcPr>
            <w:tcW w:w="567" w:type="dxa"/>
          </w:tcPr>
          <w:p>
            <w:pPr>
              <w:pStyle w:val="Table"/>
              <w:spacing w:before="0" w:line="240" w:lineRule="auto"/>
            </w:pPr>
          </w:p>
        </w:tc>
        <w:tc>
          <w:tcPr>
            <w:tcW w:w="850" w:type="dxa"/>
          </w:tcPr>
          <w:p>
            <w:pPr>
              <w:pStyle w:val="Table"/>
              <w:spacing w:before="0" w:line="240" w:lineRule="auto"/>
            </w:pPr>
          </w:p>
        </w:tc>
        <w:tc>
          <w:tcPr>
            <w:tcW w:w="1134" w:type="dxa"/>
          </w:tcPr>
          <w:p>
            <w:pPr>
              <w:pStyle w:val="Table"/>
              <w:spacing w:before="0" w:line="240" w:lineRule="auto"/>
            </w:pPr>
          </w:p>
        </w:tc>
        <w:tc>
          <w:tcPr>
            <w:tcW w:w="1276" w:type="dxa"/>
          </w:tcPr>
          <w:p>
            <w:pPr>
              <w:pStyle w:val="Table"/>
              <w:spacing w:before="0" w:line="240" w:lineRule="auto"/>
            </w:pPr>
          </w:p>
        </w:tc>
      </w:tr>
    </w:tbl>
    <w:p>
      <w:pPr>
        <w:pStyle w:val="yFootnotesection"/>
      </w:pPr>
      <w:r>
        <w:t>[Schedule 1 amended in Gazette 19 Mar 2002 p. 1345.]</w:t>
      </w:r>
    </w:p>
    <w:p>
      <w:pPr>
        <w:pStyle w:val="yScheduleHeading"/>
      </w:pPr>
      <w:bookmarkStart w:id="593" w:name="_Toc378154328"/>
      <w:bookmarkStart w:id="594" w:name="_Toc426105286"/>
      <w:bookmarkStart w:id="595" w:name="_Toc101593478"/>
      <w:r>
        <w:rPr>
          <w:rStyle w:val="CharSchNo"/>
        </w:rPr>
        <w:t>Schedule 2</w:t>
      </w:r>
      <w:r>
        <w:t xml:space="preserve"> — </w:t>
      </w:r>
      <w:r>
        <w:rPr>
          <w:rStyle w:val="CharSchText"/>
        </w:rPr>
        <w:t>Information for witnesses</w:t>
      </w:r>
      <w:bookmarkEnd w:id="593"/>
      <w:bookmarkEnd w:id="594"/>
      <w:bookmarkEnd w:id="595"/>
    </w:p>
    <w:p>
      <w:pPr>
        <w:pStyle w:val="yShoulderClause"/>
      </w:pPr>
      <w:r>
        <w:t>[r. 30(6)]</w:t>
      </w:r>
    </w:p>
    <w:p>
      <w:pPr>
        <w:pStyle w:val="ySubsection"/>
        <w:jc w:val="center"/>
        <w:rPr>
          <w:b/>
        </w:rP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subpoenas that have been issued by either the Supreme Court or the District Court.</w:t>
      </w:r>
    </w:p>
    <w:p>
      <w:pPr>
        <w:pStyle w:val="ySubsection"/>
        <w:spacing w:before="80"/>
        <w:rPr>
          <w:b/>
        </w:rPr>
      </w:pPr>
      <w:r>
        <w:tab/>
      </w:r>
      <w:r>
        <w:tab/>
      </w:r>
      <w:r>
        <w:rPr>
          <w:b/>
        </w:rPr>
        <w:t>Your rights</w:t>
      </w:r>
    </w:p>
    <w:p>
      <w:pPr>
        <w:pStyle w:val="ySubsection"/>
        <w:spacing w:before="80"/>
      </w:pPr>
      <w:r>
        <w:tab/>
      </w:r>
      <w:r>
        <w:tab/>
        <w:t>You may be able to apply to the court to have the subpoena(s)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 xml:space="preserve">You must obey the subpoena(s) if at the time you were served with them or at some reasonable time before the date(s) when the subpoena(s) require you to appear in court — </w:t>
      </w:r>
    </w:p>
    <w:p>
      <w:pPr>
        <w:pStyle w:val="yIndenta"/>
        <w:spacing w:before="40"/>
      </w:pPr>
      <w:r>
        <w:tab/>
        <w:t>●</w:t>
      </w:r>
      <w:r>
        <w:tab/>
        <w:t>the party that requested the subpoena(s) made arrangements to enable you to comply with the subpoena(s); or</w:t>
      </w:r>
    </w:p>
    <w:p>
      <w:pPr>
        <w:pStyle w:val="yIndenta"/>
        <w:spacing w:before="40"/>
      </w:pPr>
      <w:r>
        <w:tab/>
        <w:t>●</w:t>
      </w:r>
      <w:r>
        <w:tab/>
        <w:t>you were given or offered money, travel tickets, vouchers or a combination of them to enable you to obey the subpoena(s) and to meet your reasonable expenses in obeying the subpoena(s), including any travel and accommodation costs.</w:t>
      </w:r>
    </w:p>
    <w:p>
      <w:pPr>
        <w:pStyle w:val="ySubsection"/>
        <w:spacing w:before="80"/>
      </w:pPr>
      <w:r>
        <w:tab/>
      </w:r>
      <w:r>
        <w:tab/>
        <w:t>If you do not obey the subpoena(s)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subpoena(s);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subpoena(s); and</w:t>
      </w:r>
    </w:p>
    <w:p>
      <w:pPr>
        <w:pStyle w:val="yIndenta"/>
        <w:spacing w:before="40"/>
      </w:pPr>
      <w:r>
        <w:tab/>
        <w:t>●</w:t>
      </w:r>
      <w:r>
        <w:tab/>
        <w:t>tell the party that requested the subpoena(s),</w:t>
      </w:r>
    </w:p>
    <w:p>
      <w:pPr>
        <w:pStyle w:val="ySubsection"/>
        <w:tabs>
          <w:tab w:val="left" w:pos="1418"/>
          <w:tab w:val="num" w:pos="2640"/>
        </w:tabs>
        <w:spacing w:before="80"/>
      </w:pPr>
      <w:r>
        <w:tab/>
      </w:r>
      <w:r>
        <w:tab/>
        <w:t>as soon as practicable after you are served with the subpoena(s).</w:t>
      </w:r>
    </w:p>
    <w:p>
      <w:pPr>
        <w:pStyle w:val="ySubsection"/>
        <w:spacing w:before="80"/>
      </w:pPr>
      <w:r>
        <w:tab/>
      </w:r>
      <w:r>
        <w:tab/>
        <w:t>You must take all reasonable steps to have the restriction varied so that you can comply with the subpoena(s).</w:t>
      </w:r>
    </w:p>
    <w:p>
      <w:pPr>
        <w:pStyle w:val="ySubsection"/>
        <w:spacing w:before="80"/>
      </w:pPr>
      <w:r>
        <w:tab/>
      </w:r>
      <w:r>
        <w:tab/>
        <w:t xml:space="preserve">If the restriction is not varied you must tell the court that issued the subpoena(s) and the party that requested the subpoena(s)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nHeading2"/>
      </w:pPr>
      <w:bookmarkStart w:id="597" w:name="_Toc378154329"/>
      <w:bookmarkStart w:id="598" w:name="_Toc426105287"/>
      <w:bookmarkStart w:id="599" w:name="_Toc101593479"/>
      <w:r>
        <w:t>Notes</w:t>
      </w:r>
      <w:bookmarkEnd w:id="597"/>
      <w:bookmarkEnd w:id="598"/>
      <w:bookmarkEnd w:id="599"/>
    </w:p>
    <w:p>
      <w:pPr>
        <w:pStyle w:val="nSubsection"/>
        <w:rPr>
          <w:snapToGrid w:val="0"/>
        </w:rPr>
      </w:pPr>
      <w:r>
        <w:rPr>
          <w:snapToGrid w:val="0"/>
          <w:vertAlign w:val="superscript"/>
        </w:rPr>
        <w:t>1</w:t>
      </w:r>
      <w:r>
        <w:rPr>
          <w:snapToGrid w:val="0"/>
        </w:rPr>
        <w:tab/>
        <w:t xml:space="preserve">This is a compilation of the </w:t>
      </w:r>
      <w:r>
        <w:rPr>
          <w:i/>
        </w:rPr>
        <w:t>Criminal Procedure Rules 2000</w:t>
      </w:r>
      <w:r>
        <w:rPr>
          <w:snapToGrid w:val="0"/>
        </w:rPr>
        <w:t xml:space="preserve"> and includes the amendments referred to in the following Table.</w:t>
      </w:r>
    </w:p>
    <w:p>
      <w:pPr>
        <w:pStyle w:val="nHeading3"/>
      </w:pPr>
      <w:bookmarkStart w:id="600" w:name="_Toc378154330"/>
      <w:bookmarkStart w:id="601" w:name="_Toc426105288"/>
      <w:bookmarkStart w:id="602" w:name="_Toc101593480"/>
      <w:r>
        <w:t>Compilation table</w:t>
      </w:r>
      <w:bookmarkEnd w:id="600"/>
      <w:bookmarkEnd w:id="601"/>
      <w:bookmarkEnd w:id="60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12" w:space="0" w:color="auto"/>
              <w:bottom w:val="single" w:sz="12" w:space="0" w:color="auto"/>
            </w:tcBorders>
          </w:tcPr>
          <w:p>
            <w:pPr>
              <w:pStyle w:val="nTable"/>
              <w:spacing w:before="60" w:after="60"/>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rPr>
                <w:i/>
              </w:rPr>
            </w:pPr>
            <w:r>
              <w:rPr>
                <w:i/>
              </w:rPr>
              <w:t>Criminal Procedure Rules 2000</w:t>
            </w:r>
          </w:p>
        </w:tc>
        <w:tc>
          <w:tcPr>
            <w:tcW w:w="1276" w:type="dxa"/>
          </w:tcPr>
          <w:p>
            <w:pPr>
              <w:pStyle w:val="nTable"/>
            </w:pPr>
            <w:r>
              <w:t>2 Jan 2001 p. 3</w:t>
            </w:r>
            <w:r>
              <w:noBreakHyphen/>
              <w:t>75</w:t>
            </w:r>
          </w:p>
        </w:tc>
        <w:tc>
          <w:tcPr>
            <w:tcW w:w="2693" w:type="dxa"/>
          </w:tcPr>
          <w:p>
            <w:pPr>
              <w:pStyle w:val="nTable"/>
            </w:pPr>
            <w:r>
              <w:t>5 Feb 2001 (see r 2)</w:t>
            </w:r>
          </w:p>
        </w:tc>
      </w:tr>
      <w:tr>
        <w:trPr>
          <w:cantSplit/>
        </w:trPr>
        <w:tc>
          <w:tcPr>
            <w:tcW w:w="3119" w:type="dxa"/>
          </w:tcPr>
          <w:p>
            <w:pPr>
              <w:pStyle w:val="nTable"/>
              <w:rPr>
                <w:i/>
              </w:rPr>
            </w:pPr>
            <w:r>
              <w:rPr>
                <w:i/>
              </w:rPr>
              <w:t>Criminal Procedure Amendment Rules 2001</w:t>
            </w:r>
          </w:p>
        </w:tc>
        <w:tc>
          <w:tcPr>
            <w:tcW w:w="1276" w:type="dxa"/>
          </w:tcPr>
          <w:p>
            <w:pPr>
              <w:pStyle w:val="nTable"/>
            </w:pPr>
            <w:r>
              <w:t>17 Aug 2001 p. 4345</w:t>
            </w:r>
          </w:p>
        </w:tc>
        <w:tc>
          <w:tcPr>
            <w:tcW w:w="2693" w:type="dxa"/>
          </w:tcPr>
          <w:p>
            <w:pPr>
              <w:pStyle w:val="nTable"/>
            </w:pPr>
            <w:r>
              <w:t>17 Aug 2001</w:t>
            </w:r>
          </w:p>
        </w:tc>
      </w:tr>
      <w:tr>
        <w:trPr>
          <w:cantSplit/>
        </w:trPr>
        <w:tc>
          <w:tcPr>
            <w:tcW w:w="3119" w:type="dxa"/>
          </w:tcPr>
          <w:p>
            <w:pPr>
              <w:pStyle w:val="nTable"/>
              <w:rPr>
                <w:i/>
              </w:rPr>
            </w:pPr>
            <w:r>
              <w:rPr>
                <w:i/>
              </w:rPr>
              <w:t>Criminal Procedure Amendment Rules 2002</w:t>
            </w:r>
          </w:p>
        </w:tc>
        <w:tc>
          <w:tcPr>
            <w:tcW w:w="1276" w:type="dxa"/>
          </w:tcPr>
          <w:p>
            <w:pPr>
              <w:pStyle w:val="nTable"/>
            </w:pPr>
            <w:r>
              <w:t>19 Mar 2002 p. 1343-6</w:t>
            </w:r>
          </w:p>
        </w:tc>
        <w:tc>
          <w:tcPr>
            <w:tcW w:w="2693" w:type="dxa"/>
          </w:tcPr>
          <w:p>
            <w:pPr>
              <w:pStyle w:val="nTable"/>
            </w:pPr>
            <w:r>
              <w:t>19 Mar 2002</w:t>
            </w:r>
          </w:p>
        </w:tc>
      </w:tr>
      <w:tr>
        <w:trPr>
          <w:cantSplit/>
        </w:trPr>
        <w:tc>
          <w:tcPr>
            <w:tcW w:w="3119" w:type="dxa"/>
          </w:tcPr>
          <w:p>
            <w:pPr>
              <w:pStyle w:val="nTable"/>
              <w:rPr>
                <w:i/>
              </w:rPr>
            </w:pPr>
            <w:r>
              <w:rPr>
                <w:i/>
              </w:rPr>
              <w:t>Criminal Procedure Amendment Rules 2003</w:t>
            </w:r>
          </w:p>
        </w:tc>
        <w:tc>
          <w:tcPr>
            <w:tcW w:w="1276" w:type="dxa"/>
          </w:tcPr>
          <w:p>
            <w:pPr>
              <w:pStyle w:val="nTable"/>
            </w:pPr>
            <w:r>
              <w:t>31 Oct 2003 p. 4563-5</w:t>
            </w:r>
          </w:p>
        </w:tc>
        <w:tc>
          <w:tcPr>
            <w:tcW w:w="2693" w:type="dxa"/>
          </w:tcPr>
          <w:p>
            <w:pPr>
              <w:pStyle w:val="nTable"/>
            </w:pPr>
            <w:r>
              <w:t>31 Oct 2003</w:t>
            </w:r>
          </w:p>
        </w:tc>
      </w:tr>
      <w:tr>
        <w:trPr>
          <w:cantSplit/>
        </w:trPr>
        <w:tc>
          <w:tcPr>
            <w:tcW w:w="3119" w:type="dxa"/>
          </w:tcPr>
          <w:p>
            <w:pPr>
              <w:pStyle w:val="nTable"/>
              <w:rPr>
                <w:iCs/>
              </w:rPr>
            </w:pPr>
            <w:r>
              <w:rPr>
                <w:i/>
              </w:rPr>
              <w:t>Courts and Legal Practice (Consequential Amendments) Regulations 2005</w:t>
            </w:r>
            <w:r>
              <w:rPr>
                <w:iCs/>
              </w:rPr>
              <w:t xml:space="preserve"> r. 5</w:t>
            </w:r>
          </w:p>
        </w:tc>
        <w:tc>
          <w:tcPr>
            <w:tcW w:w="1276" w:type="dxa"/>
          </w:tcPr>
          <w:p>
            <w:pPr>
              <w:pStyle w:val="nTable"/>
            </w:pPr>
            <w:r>
              <w:t>19 Apr 2005 p. 1294-302</w:t>
            </w:r>
          </w:p>
        </w:tc>
        <w:tc>
          <w:tcPr>
            <w:tcW w:w="2693" w:type="dxa"/>
          </w:tcPr>
          <w:p>
            <w:pPr>
              <w:pStyle w:val="nTable"/>
            </w:pPr>
            <w:r>
              <w:t>19 Apr 2005</w:t>
            </w:r>
          </w:p>
        </w:tc>
      </w:tr>
      <w:tr>
        <w:trPr>
          <w:cantSplit/>
          <w:ins w:id="603" w:author="Master Repository Process" w:date="2021-07-31T15:42:00Z"/>
        </w:trPr>
        <w:tc>
          <w:tcPr>
            <w:tcW w:w="7088" w:type="dxa"/>
            <w:gridSpan w:val="3"/>
            <w:tcBorders>
              <w:bottom w:val="single" w:sz="4" w:space="0" w:color="auto"/>
            </w:tcBorders>
          </w:tcPr>
          <w:p>
            <w:pPr>
              <w:pStyle w:val="nTable"/>
              <w:rPr>
                <w:ins w:id="604" w:author="Master Repository Process" w:date="2021-07-31T15:42:00Z"/>
                <w:b/>
                <w:bCs/>
                <w:color w:val="FF0000"/>
              </w:rPr>
            </w:pPr>
            <w:ins w:id="605" w:author="Master Repository Process" w:date="2021-07-31T15:42:00Z">
              <w:r>
                <w:rPr>
                  <w:b/>
                  <w:bCs/>
                  <w:color w:val="FF0000"/>
                </w:rPr>
                <w:t xml:space="preserve">These rules were repealed by the </w:t>
              </w:r>
              <w:r>
                <w:rPr>
                  <w:b/>
                  <w:bCs/>
                  <w:i/>
                  <w:iCs/>
                  <w:color w:val="FF0000"/>
                </w:rPr>
                <w:t>Criminal Procedure Rules 2005</w:t>
              </w:r>
              <w:r>
                <w:rPr>
                  <w:b/>
                  <w:bCs/>
                  <w:color w:val="FF0000"/>
                </w:rPr>
                <w:t xml:space="preserve"> r. 78 as at 2 May 2005 (see </w:t>
              </w:r>
              <w:r>
                <w:rPr>
                  <w:b/>
                  <w:bCs/>
                  <w:i/>
                  <w:iCs/>
                  <w:color w:val="FF0000"/>
                </w:rPr>
                <w:t>Gazette</w:t>
              </w:r>
              <w:r>
                <w:rPr>
                  <w:b/>
                  <w:bCs/>
                  <w:color w:val="FF0000"/>
                </w:rPr>
                <w:t xml:space="preserve"> 29 Apr 2005 p. 1936)</w:t>
              </w:r>
            </w:ins>
          </w:p>
        </w:tc>
      </w:tr>
    </w:tbl>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Rules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Rules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06" w:name="Compilation"/>
    <w:bookmarkEnd w:id="60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7" w:name="Coversheet"/>
    <w:bookmarkEnd w:id="6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Rules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Rules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Rules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Rules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96" w:name="Schedule"/>
    <w:bookmarkEnd w:id="5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DAA9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700FB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BE36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878DA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C8A527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56B9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AEA1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EC85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1AEA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20A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A48DD6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0CC775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A432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18"/>
  </w:num>
  <w:num w:numId="4">
    <w:abstractNumId w:val="22"/>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93102"/>
    <w:docVar w:name="WAFER_20140122112730" w:val="RemoveTocBookmarks,RemoveUnusedBookmarks,RemoveLanguageTags,UsedStyles,ResetPageSize,UpdateArrangement"/>
    <w:docVar w:name="WAFER_20140122112730_GUID" w:val="1372a857-ce42-4fdf-bd15-4f49596bc211"/>
    <w:docVar w:name="WAFER_20140122113417" w:val="RemoveTocBookmarks,RunningHeaders"/>
    <w:docVar w:name="WAFER_20140122113417_GUID" w:val="6eda7e9b-c356-4d38-aec2-eef69dcf59df"/>
    <w:docVar w:name="WAFER_20150731112029" w:val="ResetPageSize,UpdateArrangement,UpdateNTable"/>
    <w:docVar w:name="WAFER_20150731112029_GUID" w:val="1579073b-f920-4f6f-b1ef-64b3ffcfa3cf"/>
    <w:docVar w:name="WAFER_20151117094735" w:val="UpdateStyles,UsedStyles"/>
    <w:docVar w:name="WAFER_20151117094735_GUID" w:val="5dc2693b-9c54-4ce7-afaf-d672178cc9be"/>
    <w:docVar w:name="WAFER_20151201093102" w:val="RemoveTrackChanges"/>
    <w:docVar w:name="WAFER_20151201093102_GUID" w:val="1ab68615-0d27-4fc8-89b4-ab192df0d3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C63DD4-A109-4EB4-9845-FF3F1DFC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tabs>
        <w:tab w:val="clear" w:pos="643"/>
        <w:tab w:val="num" w:pos="720"/>
      </w:tabs>
      <w:ind w:left="720"/>
    </w:pPr>
  </w:style>
  <w:style w:type="paragraph" w:styleId="ListBullet3">
    <w:name w:val="List Bullet 3"/>
    <w:basedOn w:val="Normal"/>
    <w:autoRedefine/>
    <w:semiHidden/>
    <w:pPr>
      <w:numPr>
        <w:numId w:val="8"/>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tabs>
        <w:tab w:val="clear" w:pos="643"/>
        <w:tab w:val="num" w:pos="720"/>
      </w:tabs>
      <w:ind w:left="720"/>
    </w:pPr>
  </w:style>
  <w:style w:type="paragraph" w:styleId="ListNumber3">
    <w:name w:val="List Number 3"/>
    <w:basedOn w:val="Normal"/>
    <w:semiHidden/>
    <w:pPr>
      <w:numPr>
        <w:numId w:val="13"/>
      </w:numPr>
      <w:tabs>
        <w:tab w:val="clear" w:pos="926"/>
        <w:tab w:val="num" w:pos="1080"/>
      </w:tabs>
      <w:ind w:left="1080"/>
    </w:pPr>
  </w:style>
  <w:style w:type="paragraph" w:styleId="ListNumber4">
    <w:name w:val="List Number 4"/>
    <w:basedOn w:val="Normal"/>
    <w:semiHidden/>
    <w:pPr>
      <w:numPr>
        <w:numId w:val="14"/>
      </w:numPr>
      <w:tabs>
        <w:tab w:val="clear" w:pos="1209"/>
        <w:tab w:val="num" w:pos="1440"/>
      </w:tabs>
      <w:ind w:left="1440"/>
    </w:pPr>
  </w:style>
  <w:style w:type="paragraph" w:styleId="ListNumber5">
    <w:name w:val="List Number 5"/>
    <w:basedOn w:val="Normal"/>
    <w:semiHidden/>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14003</Words>
  <Characters>64979</Characters>
  <Application>Microsoft Office Word</Application>
  <DocSecurity>0</DocSecurity>
  <Lines>2240</Lines>
  <Paragraphs>1548</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vt:lpstr>
      <vt:lpstr>    Part 1 — Preliminary </vt:lpstr>
      <vt:lpstr>    Part 2 — General provisions</vt:lpstr>
      <vt:lpstr>    Part 3 — Duties of lawyer acting for accused to notify court</vt:lpstr>
      <vt:lpstr>    Part 4 — Corporations</vt:lpstr>
      <vt:lpstr>    Part 5 — Indictments, arraignment and related matters</vt:lpstr>
      <vt:lpstr>    Part 6 — Specific applications</vt:lpstr>
      <vt:lpstr>    Part 7 — Witnesses</vt:lpstr>
      <vt:lpstr>    Part 8 — Matters prior to actual trial</vt:lpstr>
      <vt:lpstr>    Part 9 — Arresting, remanding or imprisoning an accused or an offender</vt:lpstr>
      <vt:lpstr>    Part 10 — Trial</vt:lpstr>
      <vt:lpstr>    Part 11 — Sentencing and other orders</vt:lpstr>
      <vt:lpstr>    Part 12 — Court of Criminal Appeal</vt:lpstr>
      <vt:lpstr>    Part 13 — Recording court proceedings</vt:lpstr>
      <vt:lpstr>    Part 14 — Court records and judgments</vt:lpstr>
      <vt:lpstr>    Part 15 — Miscellaneous</vt:lpstr>
      <vt:lpstr>    Schedule 1 — Forms</vt:lpstr>
      <vt:lpstr>    Schedule 2 — Information for witnesses</vt:lpstr>
      <vt:lpstr>    Notes</vt:lpstr>
    </vt:vector>
  </TitlesOfParts>
  <Manager/>
  <Company/>
  <LinksUpToDate>false</LinksUpToDate>
  <CharactersWithSpaces>77434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Rules 2000 00-e0-03 - 00-f0-07</dc:title>
  <dc:subject/>
  <dc:creator/>
  <cp:keywords/>
  <dc:description/>
  <cp:lastModifiedBy>Master Repository Process</cp:lastModifiedBy>
  <cp:revision>2</cp:revision>
  <cp:lastPrinted>2006-04-18T08:22:00Z</cp:lastPrinted>
  <dcterms:created xsi:type="dcterms:W3CDTF">2021-07-31T07:42:00Z</dcterms:created>
  <dcterms:modified xsi:type="dcterms:W3CDTF">2021-07-31T07:42:00Z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January 2001 pp.3-75</vt:lpwstr>
  </property>
  <property fmtid="{D5CDD505-2E9C-101B-9397-08002B2CF9AE}" pid="3" name="CommencementDate">
    <vt:lpwstr>20050502</vt:lpwstr>
  </property>
  <property fmtid="{D5CDD505-2E9C-101B-9397-08002B2CF9AE}" pid="4" name="DocumentType">
    <vt:lpwstr>Reg</vt:lpwstr>
  </property>
  <property fmtid="{D5CDD505-2E9C-101B-9397-08002B2CF9AE}" pid="5" name="OwlsUID">
    <vt:i4>1894</vt:i4>
  </property>
  <property fmtid="{D5CDD505-2E9C-101B-9397-08002B2CF9AE}" pid="6" name="Status">
    <vt:lpwstr>NIF</vt:lpwstr>
  </property>
  <property fmtid="{D5CDD505-2E9C-101B-9397-08002B2CF9AE}" pid="7" name="FromSuffix">
    <vt:lpwstr>00-e0-03</vt:lpwstr>
  </property>
  <property fmtid="{D5CDD505-2E9C-101B-9397-08002B2CF9AE}" pid="8" name="FromAsAtDate">
    <vt:lpwstr>19 Apr 2005</vt:lpwstr>
  </property>
  <property fmtid="{D5CDD505-2E9C-101B-9397-08002B2CF9AE}" pid="9" name="ToSuffix">
    <vt:lpwstr>00-f0-07</vt:lpwstr>
  </property>
  <property fmtid="{D5CDD505-2E9C-101B-9397-08002B2CF9AE}" pid="10" name="ToAsAtDate">
    <vt:lpwstr>02 May 2005</vt:lpwstr>
  </property>
</Properties>
</file>